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7" w:rsidRPr="00744467" w:rsidRDefault="00744467" w:rsidP="00D02DB5">
      <w:pPr>
        <w:jc w:val="center"/>
        <w:rPr>
          <w:noProof/>
          <w:sz w:val="28"/>
          <w:szCs w:val="24"/>
        </w:rPr>
      </w:pPr>
      <w:r>
        <w:rPr>
          <w:b/>
          <w:bCs/>
          <w:noProof/>
          <w:sz w:val="28"/>
          <w:szCs w:val="24"/>
        </w:rPr>
        <w:drawing>
          <wp:inline distT="0" distB="0" distL="0" distR="0">
            <wp:extent cx="478155" cy="829310"/>
            <wp:effectExtent l="19050" t="0" r="0" b="0"/>
            <wp:docPr id="6" name="Рисунок 6" descr="Герб МР_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МР_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467" w:rsidRPr="00744467" w:rsidRDefault="00744467" w:rsidP="00D02DB5">
      <w:pPr>
        <w:jc w:val="center"/>
        <w:rPr>
          <w:sz w:val="16"/>
          <w:szCs w:val="16"/>
        </w:rPr>
      </w:pPr>
    </w:p>
    <w:p w:rsidR="00744467" w:rsidRPr="00744467" w:rsidRDefault="00744467" w:rsidP="00D02DB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467">
        <w:rPr>
          <w:sz w:val="28"/>
          <w:szCs w:val="28"/>
        </w:rPr>
        <w:t>РОССИЙСКАЯ ФЕДЕРАЦИЯ</w:t>
      </w:r>
    </w:p>
    <w:p w:rsidR="00744467" w:rsidRPr="00744467" w:rsidRDefault="00744467" w:rsidP="00D02DB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467">
        <w:rPr>
          <w:sz w:val="28"/>
          <w:szCs w:val="28"/>
        </w:rPr>
        <w:t>РОСТОВСКАЯ ОБЛАСТЬ</w:t>
      </w:r>
    </w:p>
    <w:p w:rsidR="00744467" w:rsidRPr="00744467" w:rsidRDefault="00744467" w:rsidP="00D02DB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467">
        <w:rPr>
          <w:sz w:val="28"/>
          <w:szCs w:val="28"/>
        </w:rPr>
        <w:t>МУНИЦИПАЛЬНОЕ ОБРАЗОВАНИЕ «МИЛЛЕРОВСКИЙ РАЙОН»</w:t>
      </w:r>
    </w:p>
    <w:p w:rsidR="00744467" w:rsidRPr="00744467" w:rsidRDefault="00744467" w:rsidP="00D02DB5">
      <w:pPr>
        <w:jc w:val="center"/>
        <w:rPr>
          <w:b/>
          <w:bCs/>
          <w:spacing w:val="30"/>
          <w:sz w:val="36"/>
          <w:szCs w:val="36"/>
        </w:rPr>
      </w:pPr>
    </w:p>
    <w:p w:rsidR="00744467" w:rsidRPr="00744467" w:rsidRDefault="00744467" w:rsidP="00D02DB5">
      <w:pPr>
        <w:keepNext/>
        <w:jc w:val="center"/>
        <w:outlineLvl w:val="2"/>
        <w:rPr>
          <w:b/>
          <w:sz w:val="36"/>
          <w:szCs w:val="44"/>
        </w:rPr>
      </w:pPr>
      <w:r w:rsidRPr="00744467">
        <w:rPr>
          <w:b/>
          <w:sz w:val="36"/>
          <w:szCs w:val="44"/>
        </w:rPr>
        <w:t>АДМИНИСТРАЦИЯ МИЛЛЕРОВСКОГО РАЙОНА</w:t>
      </w:r>
    </w:p>
    <w:p w:rsidR="00744467" w:rsidRPr="00744467" w:rsidRDefault="00744467" w:rsidP="00D02DB5">
      <w:pPr>
        <w:jc w:val="center"/>
        <w:rPr>
          <w:b/>
          <w:spacing w:val="20"/>
          <w:sz w:val="26"/>
          <w:szCs w:val="26"/>
        </w:rPr>
      </w:pPr>
    </w:p>
    <w:p w:rsidR="00744467" w:rsidRPr="00744467" w:rsidRDefault="00744467" w:rsidP="00D02DB5">
      <w:pPr>
        <w:keepNext/>
        <w:jc w:val="center"/>
        <w:outlineLvl w:val="0"/>
        <w:rPr>
          <w:b/>
          <w:sz w:val="36"/>
          <w:szCs w:val="36"/>
        </w:rPr>
      </w:pPr>
      <w:r w:rsidRPr="00744467">
        <w:rPr>
          <w:b/>
          <w:sz w:val="36"/>
          <w:szCs w:val="36"/>
        </w:rPr>
        <w:t xml:space="preserve">ПОСТАНОВЛЕНИЕ </w:t>
      </w:r>
    </w:p>
    <w:p w:rsidR="00744467" w:rsidRPr="00744467" w:rsidRDefault="00744467" w:rsidP="00D02DB5">
      <w:pPr>
        <w:jc w:val="center"/>
        <w:rPr>
          <w:b/>
          <w:spacing w:val="38"/>
          <w:sz w:val="26"/>
          <w:szCs w:val="26"/>
        </w:rPr>
      </w:pPr>
    </w:p>
    <w:p w:rsidR="00744467" w:rsidRPr="0088220A" w:rsidRDefault="00744467" w:rsidP="00D02DB5">
      <w:pPr>
        <w:jc w:val="center"/>
        <w:rPr>
          <w:sz w:val="28"/>
          <w:szCs w:val="28"/>
        </w:rPr>
      </w:pPr>
      <w:r w:rsidRPr="0088220A">
        <w:rPr>
          <w:sz w:val="28"/>
          <w:szCs w:val="28"/>
        </w:rPr>
        <w:t xml:space="preserve">от ______________ </w:t>
      </w:r>
      <w:r w:rsidRPr="0088220A">
        <w:rPr>
          <w:sz w:val="28"/>
          <w:szCs w:val="28"/>
        </w:rPr>
        <w:sym w:font="Times New Roman" w:char="2116"/>
      </w:r>
      <w:r w:rsidRPr="0088220A">
        <w:rPr>
          <w:sz w:val="28"/>
          <w:szCs w:val="28"/>
        </w:rPr>
        <w:t xml:space="preserve"> _____</w:t>
      </w:r>
    </w:p>
    <w:p w:rsidR="00744467" w:rsidRPr="0088220A" w:rsidRDefault="00744467" w:rsidP="00D02DB5">
      <w:pPr>
        <w:jc w:val="center"/>
        <w:rPr>
          <w:sz w:val="26"/>
          <w:szCs w:val="26"/>
        </w:rPr>
      </w:pPr>
    </w:p>
    <w:p w:rsidR="00744467" w:rsidRPr="0088220A" w:rsidRDefault="00744467" w:rsidP="00D02DB5">
      <w:pPr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г. Миллерово</w:t>
      </w:r>
    </w:p>
    <w:p w:rsidR="00744467" w:rsidRPr="0088220A" w:rsidRDefault="00744467" w:rsidP="00D02DB5">
      <w:pPr>
        <w:jc w:val="center"/>
        <w:rPr>
          <w:sz w:val="28"/>
        </w:rPr>
      </w:pPr>
    </w:p>
    <w:p w:rsidR="00744467" w:rsidRPr="0088220A" w:rsidRDefault="00744467" w:rsidP="00D02DB5">
      <w:pPr>
        <w:jc w:val="center"/>
        <w:rPr>
          <w:sz w:val="28"/>
        </w:rPr>
      </w:pPr>
    </w:p>
    <w:p w:rsidR="002B1F56" w:rsidRPr="0088220A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 xml:space="preserve">Об основных направлениях </w:t>
      </w:r>
    </w:p>
    <w:p w:rsidR="002B1F56" w:rsidRPr="0088220A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 xml:space="preserve">бюджетной и налоговой политики </w:t>
      </w:r>
    </w:p>
    <w:p w:rsidR="002B1F56" w:rsidRPr="0088220A" w:rsidRDefault="002B1F56" w:rsidP="00D02D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220A">
        <w:rPr>
          <w:b/>
          <w:bCs/>
          <w:sz w:val="28"/>
          <w:szCs w:val="28"/>
        </w:rPr>
        <w:t>Миллеровского района на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</w:t>
      </w:r>
      <w:r w:rsidR="004469B7" w:rsidRPr="0088220A">
        <w:rPr>
          <w:b/>
          <w:bCs/>
          <w:sz w:val="28"/>
          <w:szCs w:val="28"/>
        </w:rPr>
        <w:t>2</w:t>
      </w:r>
      <w:r w:rsidR="00DE35FD">
        <w:rPr>
          <w:b/>
          <w:bCs/>
          <w:sz w:val="28"/>
          <w:szCs w:val="28"/>
        </w:rPr>
        <w:t>1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–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202</w:t>
      </w:r>
      <w:r w:rsidR="00DE35FD">
        <w:rPr>
          <w:b/>
          <w:bCs/>
          <w:sz w:val="28"/>
          <w:szCs w:val="28"/>
        </w:rPr>
        <w:t>3</w:t>
      </w:r>
      <w:r w:rsidRPr="0088220A">
        <w:rPr>
          <w:b/>
          <w:bCs/>
          <w:sz w:val="28"/>
          <w:szCs w:val="28"/>
          <w:lang w:val="en-US"/>
        </w:rPr>
        <w:t> </w:t>
      </w:r>
      <w:r w:rsidRPr="0088220A">
        <w:rPr>
          <w:b/>
          <w:bCs/>
          <w:sz w:val="28"/>
          <w:szCs w:val="28"/>
        </w:rPr>
        <w:t>годы</w:t>
      </w:r>
    </w:p>
    <w:p w:rsidR="00884D82" w:rsidRPr="0088220A" w:rsidRDefault="00884D82" w:rsidP="00D02DB5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C33618" w:rsidRPr="0088220A" w:rsidRDefault="002B1F56" w:rsidP="00D02DB5">
      <w:pPr>
        <w:ind w:firstLine="709"/>
        <w:jc w:val="both"/>
        <w:rPr>
          <w:kern w:val="2"/>
          <w:sz w:val="28"/>
          <w:szCs w:val="28"/>
        </w:rPr>
      </w:pPr>
      <w:r w:rsidRPr="0088220A">
        <w:rPr>
          <w:sz w:val="28"/>
          <w:szCs w:val="28"/>
        </w:rPr>
        <w:t>В соответствии со статьей 184</w:t>
      </w:r>
      <w:r w:rsidR="0092002A" w:rsidRPr="0088220A">
        <w:rPr>
          <w:sz w:val="28"/>
          <w:szCs w:val="28"/>
        </w:rPr>
        <w:t>.2</w:t>
      </w:r>
      <w:r w:rsidRPr="0088220A">
        <w:rPr>
          <w:sz w:val="28"/>
          <w:szCs w:val="28"/>
        </w:rPr>
        <w:t xml:space="preserve"> Бюджетного кодекса Российской Федерации, статьей </w:t>
      </w:r>
      <w:r w:rsidR="002B1437" w:rsidRPr="0088220A">
        <w:rPr>
          <w:sz w:val="28"/>
          <w:szCs w:val="28"/>
        </w:rPr>
        <w:t>18</w:t>
      </w:r>
      <w:r w:rsidRPr="0088220A">
        <w:rPr>
          <w:sz w:val="28"/>
          <w:szCs w:val="28"/>
        </w:rPr>
        <w:t xml:space="preserve"> </w:t>
      </w:r>
      <w:r w:rsidR="002B1437" w:rsidRPr="0088220A">
        <w:rPr>
          <w:sz w:val="28"/>
          <w:szCs w:val="28"/>
        </w:rPr>
        <w:t>решения Собрания депутатов Миллеровского района</w:t>
      </w:r>
      <w:r w:rsidRPr="0088220A">
        <w:rPr>
          <w:sz w:val="28"/>
          <w:szCs w:val="28"/>
        </w:rPr>
        <w:t xml:space="preserve"> от </w:t>
      </w:r>
      <w:r w:rsidR="002B1437" w:rsidRPr="0088220A">
        <w:rPr>
          <w:sz w:val="28"/>
          <w:szCs w:val="28"/>
        </w:rPr>
        <w:t>30.05.2016</w:t>
      </w:r>
      <w:r w:rsidRPr="0088220A">
        <w:rPr>
          <w:sz w:val="28"/>
          <w:szCs w:val="28"/>
        </w:rPr>
        <w:t xml:space="preserve"> № </w:t>
      </w:r>
      <w:r w:rsidR="002B1437" w:rsidRPr="0088220A">
        <w:rPr>
          <w:sz w:val="28"/>
          <w:szCs w:val="28"/>
        </w:rPr>
        <w:t>142</w:t>
      </w:r>
      <w:r w:rsidRPr="0088220A">
        <w:rPr>
          <w:sz w:val="28"/>
          <w:szCs w:val="28"/>
        </w:rPr>
        <w:t xml:space="preserve"> «</w:t>
      </w:r>
      <w:r w:rsidR="002B1437" w:rsidRPr="0088220A">
        <w:rPr>
          <w:sz w:val="28"/>
          <w:szCs w:val="28"/>
        </w:rPr>
        <w:t xml:space="preserve">Об утверждении Положения о бюджетном процессе </w:t>
      </w:r>
      <w:r w:rsidR="00303092" w:rsidRPr="0088220A">
        <w:rPr>
          <w:sz w:val="28"/>
          <w:szCs w:val="28"/>
        </w:rPr>
        <w:br/>
      </w:r>
      <w:r w:rsidR="002B1437" w:rsidRPr="0088220A">
        <w:rPr>
          <w:sz w:val="28"/>
          <w:szCs w:val="28"/>
        </w:rPr>
        <w:t>в Миллеровском районе»</w:t>
      </w:r>
      <w:r w:rsidRPr="0088220A">
        <w:rPr>
          <w:sz w:val="28"/>
          <w:szCs w:val="28"/>
        </w:rPr>
        <w:t xml:space="preserve">, а также постановлением </w:t>
      </w:r>
      <w:r w:rsidR="001F2C0E" w:rsidRPr="0088220A">
        <w:rPr>
          <w:sz w:val="28"/>
          <w:szCs w:val="28"/>
        </w:rPr>
        <w:t xml:space="preserve">Администрации Миллеровского района </w:t>
      </w:r>
      <w:r w:rsidRPr="0088220A">
        <w:rPr>
          <w:sz w:val="28"/>
          <w:szCs w:val="28"/>
        </w:rPr>
        <w:t>от </w:t>
      </w:r>
      <w:r w:rsidR="000046B6" w:rsidRPr="0088220A">
        <w:rPr>
          <w:sz w:val="28"/>
          <w:szCs w:val="28"/>
        </w:rPr>
        <w:t>01</w:t>
      </w:r>
      <w:r w:rsidRPr="0088220A">
        <w:rPr>
          <w:sz w:val="28"/>
          <w:szCs w:val="28"/>
        </w:rPr>
        <w:t>.06.20</w:t>
      </w:r>
      <w:r w:rsidR="000046B6" w:rsidRPr="0088220A">
        <w:rPr>
          <w:sz w:val="28"/>
          <w:szCs w:val="28"/>
        </w:rPr>
        <w:t>20</w:t>
      </w:r>
      <w:r w:rsidRPr="0088220A">
        <w:rPr>
          <w:sz w:val="28"/>
          <w:szCs w:val="28"/>
        </w:rPr>
        <w:t xml:space="preserve"> № </w:t>
      </w:r>
      <w:r w:rsidR="000046B6" w:rsidRPr="0088220A">
        <w:rPr>
          <w:sz w:val="28"/>
          <w:szCs w:val="28"/>
        </w:rPr>
        <w:t>403</w:t>
      </w:r>
      <w:r w:rsidRPr="0088220A">
        <w:rPr>
          <w:sz w:val="28"/>
          <w:szCs w:val="28"/>
        </w:rPr>
        <w:t xml:space="preserve"> «Об утверждении Порядка </w:t>
      </w:r>
      <w:r w:rsidR="006431A7" w:rsidRPr="0088220A">
        <w:rPr>
          <w:sz w:val="28"/>
          <w:szCs w:val="28"/>
        </w:rPr>
        <w:br/>
      </w:r>
      <w:r w:rsidRPr="0088220A">
        <w:rPr>
          <w:sz w:val="28"/>
          <w:szCs w:val="28"/>
        </w:rPr>
        <w:t>и сроков составления проекта бюджета</w:t>
      </w:r>
      <w:r w:rsidR="001F2C0E" w:rsidRPr="0088220A">
        <w:rPr>
          <w:sz w:val="28"/>
          <w:szCs w:val="28"/>
        </w:rPr>
        <w:t xml:space="preserve"> Миллеровского района</w:t>
      </w:r>
      <w:r w:rsidRPr="0088220A">
        <w:rPr>
          <w:sz w:val="28"/>
          <w:szCs w:val="28"/>
        </w:rPr>
        <w:t xml:space="preserve"> на 20</w:t>
      </w:r>
      <w:r w:rsidR="004469B7" w:rsidRPr="0088220A">
        <w:rPr>
          <w:sz w:val="28"/>
          <w:szCs w:val="28"/>
        </w:rPr>
        <w:t>2</w:t>
      </w:r>
      <w:r w:rsidR="000046B6" w:rsidRPr="0088220A">
        <w:rPr>
          <w:sz w:val="28"/>
          <w:szCs w:val="28"/>
        </w:rPr>
        <w:t>1</w:t>
      </w:r>
      <w:r w:rsidRPr="0088220A">
        <w:rPr>
          <w:sz w:val="28"/>
          <w:szCs w:val="28"/>
        </w:rPr>
        <w:t xml:space="preserve"> год и</w:t>
      </w:r>
      <w:r w:rsidRPr="0088220A">
        <w:rPr>
          <w:sz w:val="28"/>
          <w:szCs w:val="28"/>
          <w:lang w:val="en-US"/>
        </w:rPr>
        <w:t> </w:t>
      </w:r>
      <w:r w:rsidRPr="0088220A">
        <w:rPr>
          <w:sz w:val="28"/>
          <w:szCs w:val="28"/>
        </w:rPr>
        <w:t>на</w:t>
      </w:r>
      <w:r w:rsidRPr="0088220A">
        <w:rPr>
          <w:sz w:val="28"/>
          <w:szCs w:val="28"/>
          <w:lang w:val="en-US"/>
        </w:rPr>
        <w:t> </w:t>
      </w:r>
      <w:r w:rsidRPr="0088220A">
        <w:rPr>
          <w:sz w:val="28"/>
          <w:szCs w:val="28"/>
        </w:rPr>
        <w:t>плановый период </w:t>
      </w:r>
      <w:r w:rsidR="00694BBF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202</w:t>
      </w:r>
      <w:r w:rsidR="000046B6" w:rsidRPr="0088220A">
        <w:rPr>
          <w:sz w:val="28"/>
          <w:szCs w:val="28"/>
        </w:rPr>
        <w:t>2</w:t>
      </w:r>
      <w:r w:rsidR="004469B7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и 202</w:t>
      </w:r>
      <w:r w:rsidR="000046B6" w:rsidRPr="0088220A">
        <w:rPr>
          <w:sz w:val="28"/>
          <w:szCs w:val="28"/>
        </w:rPr>
        <w:t>3</w:t>
      </w:r>
      <w:r w:rsidR="00694BBF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 годов» </w:t>
      </w:r>
      <w:r w:rsidR="001F2C0E" w:rsidRPr="0088220A">
        <w:rPr>
          <w:sz w:val="28"/>
          <w:szCs w:val="28"/>
        </w:rPr>
        <w:t>Администрация Миллеровского района</w:t>
      </w:r>
      <w:r w:rsidR="008B590E" w:rsidRPr="0088220A">
        <w:rPr>
          <w:sz w:val="28"/>
          <w:szCs w:val="28"/>
        </w:rPr>
        <w:t xml:space="preserve"> </w:t>
      </w:r>
      <w:r w:rsidR="006431A7" w:rsidRPr="0088220A">
        <w:rPr>
          <w:b/>
          <w:spacing w:val="60"/>
          <w:sz w:val="28"/>
          <w:szCs w:val="28"/>
        </w:rPr>
        <w:t>постановляе</w:t>
      </w:r>
      <w:r w:rsidR="00C33618" w:rsidRPr="0088220A">
        <w:rPr>
          <w:b/>
          <w:spacing w:val="60"/>
          <w:sz w:val="28"/>
          <w:szCs w:val="28"/>
        </w:rPr>
        <w:t>т</w:t>
      </w:r>
      <w:r w:rsidR="00C33618" w:rsidRPr="0088220A">
        <w:rPr>
          <w:b/>
          <w:kern w:val="2"/>
          <w:sz w:val="28"/>
          <w:szCs w:val="28"/>
        </w:rPr>
        <w:t>:</w:t>
      </w:r>
    </w:p>
    <w:p w:rsidR="00D26E10" w:rsidRPr="0088220A" w:rsidRDefault="00D26E10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94BBF" w:rsidRPr="0088220A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1. Утвердить основные направления бюджетной и налоговой</w:t>
      </w:r>
      <w:r w:rsidR="00C46B39" w:rsidRPr="0088220A">
        <w:rPr>
          <w:sz w:val="28"/>
          <w:szCs w:val="28"/>
        </w:rPr>
        <w:t xml:space="preserve"> политики Миллеровского района </w:t>
      </w:r>
      <w:r w:rsidRPr="0088220A">
        <w:rPr>
          <w:sz w:val="28"/>
          <w:szCs w:val="28"/>
        </w:rPr>
        <w:t>на 20</w:t>
      </w:r>
      <w:r w:rsidR="009157FA" w:rsidRPr="0088220A">
        <w:rPr>
          <w:sz w:val="28"/>
          <w:szCs w:val="28"/>
        </w:rPr>
        <w:t>2</w:t>
      </w:r>
      <w:r w:rsidR="002039E2" w:rsidRPr="0088220A">
        <w:rPr>
          <w:sz w:val="28"/>
          <w:szCs w:val="28"/>
        </w:rPr>
        <w:t>1</w:t>
      </w:r>
      <w:r w:rsidRPr="0088220A">
        <w:rPr>
          <w:sz w:val="28"/>
          <w:szCs w:val="28"/>
          <w:lang w:val="en-US"/>
        </w:rPr>
        <w:t> </w:t>
      </w:r>
      <w:r w:rsidRPr="0088220A">
        <w:rPr>
          <w:sz w:val="28"/>
          <w:szCs w:val="28"/>
        </w:rPr>
        <w:t>– 202</w:t>
      </w:r>
      <w:r w:rsidR="002039E2" w:rsidRPr="0088220A">
        <w:rPr>
          <w:sz w:val="28"/>
          <w:szCs w:val="28"/>
        </w:rPr>
        <w:t>3</w:t>
      </w:r>
      <w:r w:rsidRPr="0088220A">
        <w:rPr>
          <w:sz w:val="28"/>
          <w:szCs w:val="28"/>
        </w:rPr>
        <w:t xml:space="preserve"> годы согласно приложению.</w:t>
      </w:r>
    </w:p>
    <w:p w:rsidR="00694BBF" w:rsidRPr="00207EAC" w:rsidRDefault="00694BBF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2. </w:t>
      </w:r>
      <w:r w:rsidR="00B33B2B" w:rsidRPr="0088220A">
        <w:rPr>
          <w:sz w:val="28"/>
          <w:szCs w:val="28"/>
        </w:rPr>
        <w:t xml:space="preserve">Начальнику Финансового управления Миллеровского района </w:t>
      </w:r>
      <w:r w:rsidR="00B15ED2" w:rsidRPr="0088220A">
        <w:rPr>
          <w:sz w:val="28"/>
          <w:szCs w:val="28"/>
        </w:rPr>
        <w:t>(</w:t>
      </w:r>
      <w:r w:rsidR="00B33B2B" w:rsidRPr="00207EAC">
        <w:rPr>
          <w:sz w:val="28"/>
          <w:szCs w:val="28"/>
        </w:rPr>
        <w:t>Сысоенко</w:t>
      </w:r>
      <w:r w:rsidR="00ED761A" w:rsidRPr="00207EAC">
        <w:rPr>
          <w:sz w:val="28"/>
          <w:szCs w:val="28"/>
        </w:rPr>
        <w:t xml:space="preserve"> </w:t>
      </w:r>
      <w:r w:rsidR="00B15ED2" w:rsidRPr="00207EAC">
        <w:rPr>
          <w:sz w:val="28"/>
          <w:szCs w:val="28"/>
        </w:rPr>
        <w:t>Л.Б.)</w:t>
      </w:r>
      <w:r w:rsidRPr="00207EAC">
        <w:rPr>
          <w:sz w:val="28"/>
          <w:szCs w:val="28"/>
        </w:rPr>
        <w:t xml:space="preserve">, </w:t>
      </w:r>
      <w:r w:rsidR="00B33B2B" w:rsidRPr="00207EAC">
        <w:rPr>
          <w:sz w:val="28"/>
          <w:szCs w:val="28"/>
        </w:rPr>
        <w:t xml:space="preserve">главным распорядителям средств бюджета Миллеровского района </w:t>
      </w:r>
      <w:r w:rsidRPr="00207EAC">
        <w:rPr>
          <w:sz w:val="28"/>
          <w:szCs w:val="28"/>
        </w:rPr>
        <w:t xml:space="preserve">обеспечить разработку проекта бюджета </w:t>
      </w:r>
      <w:r w:rsidR="00B33B2B" w:rsidRPr="00207EAC">
        <w:rPr>
          <w:sz w:val="28"/>
          <w:szCs w:val="28"/>
        </w:rPr>
        <w:t>Миллеровского района</w:t>
      </w:r>
      <w:r w:rsidR="00C46B39" w:rsidRPr="00207EAC">
        <w:rPr>
          <w:sz w:val="28"/>
          <w:szCs w:val="28"/>
        </w:rPr>
        <w:t xml:space="preserve"> </w:t>
      </w:r>
      <w:r w:rsidR="006431A7" w:rsidRPr="00207EAC">
        <w:rPr>
          <w:sz w:val="28"/>
          <w:szCs w:val="28"/>
        </w:rPr>
        <w:br/>
        <w:t>на</w:t>
      </w:r>
      <w:r w:rsidR="00B33B2B" w:rsidRPr="00207EAC">
        <w:rPr>
          <w:sz w:val="28"/>
          <w:szCs w:val="28"/>
        </w:rPr>
        <w:t xml:space="preserve"> </w:t>
      </w:r>
      <w:r w:rsidRPr="00207EAC">
        <w:rPr>
          <w:sz w:val="28"/>
          <w:szCs w:val="28"/>
        </w:rPr>
        <w:t>основе</w:t>
      </w:r>
      <w:r w:rsidR="00B33B2B" w:rsidRPr="00207EAC">
        <w:rPr>
          <w:sz w:val="28"/>
          <w:szCs w:val="28"/>
        </w:rPr>
        <w:t xml:space="preserve"> </w:t>
      </w:r>
      <w:r w:rsidRPr="00207EAC">
        <w:rPr>
          <w:sz w:val="28"/>
          <w:szCs w:val="28"/>
        </w:rPr>
        <w:t>основных</w:t>
      </w:r>
      <w:r w:rsidR="00B33B2B" w:rsidRPr="00207EAC">
        <w:rPr>
          <w:sz w:val="28"/>
          <w:szCs w:val="28"/>
        </w:rPr>
        <w:t xml:space="preserve"> </w:t>
      </w:r>
      <w:r w:rsidRPr="00207EAC">
        <w:rPr>
          <w:sz w:val="28"/>
          <w:szCs w:val="28"/>
        </w:rPr>
        <w:t xml:space="preserve">направлений бюджетной и налоговой политики </w:t>
      </w:r>
      <w:r w:rsidR="00B33B2B" w:rsidRPr="00207EAC">
        <w:rPr>
          <w:sz w:val="28"/>
          <w:szCs w:val="28"/>
        </w:rPr>
        <w:t xml:space="preserve">Миллеровского района </w:t>
      </w:r>
      <w:r w:rsidRPr="00207EAC">
        <w:rPr>
          <w:sz w:val="28"/>
          <w:szCs w:val="28"/>
        </w:rPr>
        <w:t>на</w:t>
      </w:r>
      <w:r w:rsidRPr="00207EAC">
        <w:rPr>
          <w:sz w:val="28"/>
          <w:szCs w:val="28"/>
          <w:lang w:val="en-US"/>
        </w:rPr>
        <w:t> </w:t>
      </w:r>
      <w:r w:rsidR="009157FA" w:rsidRPr="00207EAC">
        <w:rPr>
          <w:sz w:val="28"/>
          <w:szCs w:val="28"/>
        </w:rPr>
        <w:t>202</w:t>
      </w:r>
      <w:r w:rsidR="002039E2" w:rsidRPr="00207EAC">
        <w:rPr>
          <w:sz w:val="28"/>
          <w:szCs w:val="28"/>
        </w:rPr>
        <w:t>1</w:t>
      </w:r>
      <w:r w:rsidR="009157FA" w:rsidRPr="00207EAC">
        <w:rPr>
          <w:sz w:val="28"/>
          <w:szCs w:val="28"/>
          <w:lang w:val="en-US"/>
        </w:rPr>
        <w:t> </w:t>
      </w:r>
      <w:r w:rsidR="009157FA" w:rsidRPr="00207EAC">
        <w:rPr>
          <w:sz w:val="28"/>
          <w:szCs w:val="28"/>
        </w:rPr>
        <w:t>– 202</w:t>
      </w:r>
      <w:r w:rsidR="002039E2" w:rsidRPr="00207EAC">
        <w:rPr>
          <w:sz w:val="28"/>
          <w:szCs w:val="28"/>
        </w:rPr>
        <w:t>3</w:t>
      </w:r>
      <w:r w:rsidR="009157FA" w:rsidRPr="00207EAC">
        <w:rPr>
          <w:sz w:val="28"/>
          <w:szCs w:val="28"/>
        </w:rPr>
        <w:t xml:space="preserve"> </w:t>
      </w:r>
      <w:r w:rsidRPr="00207EAC">
        <w:rPr>
          <w:sz w:val="28"/>
          <w:szCs w:val="28"/>
        </w:rPr>
        <w:t>годы</w:t>
      </w:r>
      <w:r w:rsidR="009157FA" w:rsidRPr="00207EAC">
        <w:rPr>
          <w:sz w:val="28"/>
          <w:szCs w:val="28"/>
        </w:rPr>
        <w:t>, утвержденных настоящим постановлением</w:t>
      </w:r>
      <w:r w:rsidRPr="00207EAC">
        <w:rPr>
          <w:sz w:val="28"/>
          <w:szCs w:val="28"/>
        </w:rPr>
        <w:t>.</w:t>
      </w:r>
    </w:p>
    <w:p w:rsidR="009C340B" w:rsidRPr="00207EAC" w:rsidRDefault="006B3F37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EAC">
        <w:rPr>
          <w:sz w:val="28"/>
          <w:szCs w:val="28"/>
        </w:rPr>
        <w:t>3. </w:t>
      </w:r>
      <w:r w:rsidR="007D44A7" w:rsidRPr="00207EAC">
        <w:rPr>
          <w:sz w:val="28"/>
          <w:szCs w:val="28"/>
        </w:rPr>
        <w:t xml:space="preserve"> </w:t>
      </w:r>
      <w:r w:rsidR="004F00B5" w:rsidRPr="00207EAC">
        <w:rPr>
          <w:sz w:val="28"/>
          <w:szCs w:val="28"/>
        </w:rPr>
        <w:t>Рекомендовать г</w:t>
      </w:r>
      <w:r w:rsidRPr="00207EAC">
        <w:rPr>
          <w:sz w:val="28"/>
          <w:szCs w:val="28"/>
        </w:rPr>
        <w:t>лавам</w:t>
      </w:r>
      <w:r w:rsidR="00DE5943" w:rsidRPr="00207EAC">
        <w:rPr>
          <w:sz w:val="28"/>
          <w:szCs w:val="28"/>
        </w:rPr>
        <w:t xml:space="preserve"> администраций поселений</w:t>
      </w:r>
      <w:r w:rsidRPr="00207EAC">
        <w:rPr>
          <w:sz w:val="28"/>
          <w:szCs w:val="28"/>
        </w:rPr>
        <w:t>, входящих в состав муниципального о</w:t>
      </w:r>
      <w:r w:rsidR="007D44A7" w:rsidRPr="00207EAC">
        <w:rPr>
          <w:sz w:val="28"/>
          <w:szCs w:val="28"/>
        </w:rPr>
        <w:t>бразования «Миллеровский район»</w:t>
      </w:r>
      <w:r w:rsidR="006431A7" w:rsidRPr="00207EAC">
        <w:rPr>
          <w:sz w:val="28"/>
          <w:szCs w:val="28"/>
        </w:rPr>
        <w:t>,</w:t>
      </w:r>
      <w:r w:rsidRPr="00207EAC">
        <w:rPr>
          <w:sz w:val="28"/>
          <w:szCs w:val="28"/>
        </w:rPr>
        <w:t xml:space="preserve"> </w:t>
      </w:r>
      <w:r w:rsidR="009C340B" w:rsidRPr="00207EAC">
        <w:rPr>
          <w:sz w:val="28"/>
          <w:szCs w:val="28"/>
        </w:rPr>
        <w:t xml:space="preserve">обеспечить разработку проектов бюджетов поселений с учетом </w:t>
      </w:r>
      <w:r w:rsidR="006431A7" w:rsidRPr="00207EAC">
        <w:rPr>
          <w:sz w:val="28"/>
          <w:szCs w:val="28"/>
        </w:rPr>
        <w:t>о</w:t>
      </w:r>
      <w:r w:rsidR="009C340B" w:rsidRPr="00207EAC">
        <w:rPr>
          <w:sz w:val="28"/>
          <w:szCs w:val="28"/>
        </w:rPr>
        <w:t xml:space="preserve">сновных направлений бюджетной </w:t>
      </w:r>
      <w:r w:rsidR="006431A7" w:rsidRPr="00207EAC">
        <w:rPr>
          <w:sz w:val="28"/>
          <w:szCs w:val="28"/>
        </w:rPr>
        <w:br/>
      </w:r>
      <w:r w:rsidR="009C340B" w:rsidRPr="00207EAC">
        <w:rPr>
          <w:sz w:val="28"/>
          <w:szCs w:val="28"/>
        </w:rPr>
        <w:t xml:space="preserve">и налоговой политики Миллеровского района на </w:t>
      </w:r>
      <w:r w:rsidR="004F00B5" w:rsidRPr="00207EAC">
        <w:rPr>
          <w:sz w:val="28"/>
          <w:szCs w:val="28"/>
        </w:rPr>
        <w:t>202</w:t>
      </w:r>
      <w:r w:rsidR="002039E2" w:rsidRPr="00207EAC">
        <w:rPr>
          <w:sz w:val="28"/>
          <w:szCs w:val="28"/>
        </w:rPr>
        <w:t>1</w:t>
      </w:r>
      <w:r w:rsidR="004F00B5" w:rsidRPr="00207EAC">
        <w:rPr>
          <w:sz w:val="28"/>
          <w:szCs w:val="28"/>
          <w:lang w:val="en-US"/>
        </w:rPr>
        <w:t> </w:t>
      </w:r>
      <w:r w:rsidR="004F00B5" w:rsidRPr="00207EAC">
        <w:rPr>
          <w:sz w:val="28"/>
          <w:szCs w:val="28"/>
        </w:rPr>
        <w:t>– 202</w:t>
      </w:r>
      <w:r w:rsidR="002039E2" w:rsidRPr="00207EAC">
        <w:rPr>
          <w:sz w:val="28"/>
          <w:szCs w:val="28"/>
        </w:rPr>
        <w:t>3</w:t>
      </w:r>
      <w:r w:rsidR="004F00B5" w:rsidRPr="00207EAC">
        <w:rPr>
          <w:sz w:val="28"/>
          <w:szCs w:val="28"/>
        </w:rPr>
        <w:t xml:space="preserve"> </w:t>
      </w:r>
      <w:r w:rsidR="009C340B" w:rsidRPr="00207EAC">
        <w:rPr>
          <w:sz w:val="28"/>
          <w:szCs w:val="28"/>
        </w:rPr>
        <w:t>годы, утвержденных настоящим постановлением.</w:t>
      </w:r>
    </w:p>
    <w:p w:rsidR="008B590E" w:rsidRPr="00207EAC" w:rsidRDefault="0010115A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EAC">
        <w:rPr>
          <w:sz w:val="28"/>
          <w:szCs w:val="28"/>
        </w:rPr>
        <w:lastRenderedPageBreak/>
        <w:t>4</w:t>
      </w:r>
      <w:r w:rsidR="00FE040F" w:rsidRPr="00207EAC">
        <w:rPr>
          <w:sz w:val="28"/>
          <w:szCs w:val="28"/>
        </w:rPr>
        <w:t>. Настоящее постановление подлежит официальному опубликованию.</w:t>
      </w:r>
    </w:p>
    <w:p w:rsidR="0010115A" w:rsidRPr="00207EAC" w:rsidRDefault="0010115A" w:rsidP="00D02D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7EAC"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6B3F37" w:rsidRPr="00207EAC" w:rsidRDefault="00646A5F" w:rsidP="00D02DB5">
      <w:pPr>
        <w:ind w:firstLine="709"/>
        <w:jc w:val="both"/>
        <w:rPr>
          <w:sz w:val="28"/>
          <w:szCs w:val="28"/>
        </w:rPr>
      </w:pPr>
      <w:r w:rsidRPr="00207EAC">
        <w:rPr>
          <w:sz w:val="28"/>
          <w:szCs w:val="28"/>
        </w:rPr>
        <w:t>6</w:t>
      </w:r>
      <w:r w:rsidR="006B3F37" w:rsidRPr="00207EAC">
        <w:rPr>
          <w:sz w:val="28"/>
          <w:szCs w:val="28"/>
        </w:rPr>
        <w:t>. Контроль за выполнением постановления</w:t>
      </w:r>
      <w:r w:rsidR="00FE040F" w:rsidRPr="00207EAC">
        <w:rPr>
          <w:sz w:val="28"/>
          <w:szCs w:val="28"/>
        </w:rPr>
        <w:t xml:space="preserve"> оставляю за собой</w:t>
      </w:r>
      <w:r w:rsidR="004A5ED0" w:rsidRPr="00207EAC">
        <w:rPr>
          <w:sz w:val="28"/>
          <w:szCs w:val="28"/>
        </w:rPr>
        <w:t>.</w:t>
      </w:r>
    </w:p>
    <w:p w:rsidR="00E44828" w:rsidRPr="0088220A" w:rsidRDefault="00E44828" w:rsidP="00D02DB5">
      <w:pPr>
        <w:ind w:firstLine="709"/>
        <w:jc w:val="both"/>
        <w:rPr>
          <w:sz w:val="28"/>
          <w:szCs w:val="28"/>
        </w:rPr>
      </w:pPr>
    </w:p>
    <w:p w:rsidR="003F52A7" w:rsidRPr="0088220A" w:rsidRDefault="003F52A7" w:rsidP="00D02DB5">
      <w:pPr>
        <w:ind w:firstLine="709"/>
        <w:jc w:val="both"/>
        <w:rPr>
          <w:sz w:val="28"/>
          <w:szCs w:val="28"/>
        </w:rPr>
      </w:pPr>
    </w:p>
    <w:p w:rsidR="003F52A7" w:rsidRPr="0088220A" w:rsidRDefault="003F52A7" w:rsidP="00D02DB5">
      <w:pPr>
        <w:ind w:firstLine="709"/>
        <w:jc w:val="both"/>
        <w:rPr>
          <w:sz w:val="28"/>
          <w:szCs w:val="28"/>
        </w:rPr>
      </w:pPr>
    </w:p>
    <w:p w:rsidR="004469B7" w:rsidRPr="0088220A" w:rsidRDefault="007D44A7" w:rsidP="00D02DB5">
      <w:pPr>
        <w:jc w:val="both"/>
        <w:rPr>
          <w:bCs/>
          <w:sz w:val="28"/>
          <w:szCs w:val="28"/>
        </w:rPr>
      </w:pPr>
      <w:r w:rsidRPr="0088220A">
        <w:rPr>
          <w:bCs/>
          <w:sz w:val="28"/>
          <w:szCs w:val="28"/>
        </w:rPr>
        <w:t xml:space="preserve">Глава </w:t>
      </w:r>
      <w:r w:rsidR="004469B7" w:rsidRPr="0088220A">
        <w:rPr>
          <w:bCs/>
          <w:sz w:val="28"/>
          <w:szCs w:val="28"/>
        </w:rPr>
        <w:t>Администрации</w:t>
      </w:r>
    </w:p>
    <w:p w:rsidR="00D26E10" w:rsidRPr="0088220A" w:rsidRDefault="006B3F37" w:rsidP="00D02DB5">
      <w:pPr>
        <w:jc w:val="both"/>
        <w:rPr>
          <w:bCs/>
          <w:sz w:val="28"/>
          <w:szCs w:val="28"/>
        </w:rPr>
      </w:pPr>
      <w:r w:rsidRPr="0088220A">
        <w:rPr>
          <w:bCs/>
          <w:sz w:val="28"/>
          <w:szCs w:val="28"/>
        </w:rPr>
        <w:t>Ми</w:t>
      </w:r>
      <w:r w:rsidR="00597E9C" w:rsidRPr="0088220A">
        <w:rPr>
          <w:bCs/>
          <w:sz w:val="28"/>
          <w:szCs w:val="28"/>
        </w:rPr>
        <w:t>ллеровского района</w:t>
      </w:r>
      <w:r w:rsidR="00597E9C" w:rsidRPr="0088220A">
        <w:rPr>
          <w:bCs/>
          <w:sz w:val="28"/>
          <w:szCs w:val="28"/>
        </w:rPr>
        <w:tab/>
      </w:r>
      <w:r w:rsidR="00597E9C" w:rsidRPr="0088220A">
        <w:rPr>
          <w:bCs/>
          <w:sz w:val="28"/>
          <w:szCs w:val="28"/>
        </w:rPr>
        <w:tab/>
      </w:r>
      <w:r w:rsidR="00597E9C" w:rsidRPr="0088220A">
        <w:rPr>
          <w:bCs/>
          <w:sz w:val="28"/>
          <w:szCs w:val="28"/>
        </w:rPr>
        <w:tab/>
        <w:t xml:space="preserve">  </w:t>
      </w:r>
      <w:r w:rsidRPr="0088220A">
        <w:rPr>
          <w:bCs/>
          <w:sz w:val="28"/>
          <w:szCs w:val="28"/>
        </w:rPr>
        <w:t xml:space="preserve">                     </w:t>
      </w:r>
      <w:r w:rsidR="004A5ED0" w:rsidRPr="0088220A">
        <w:rPr>
          <w:bCs/>
          <w:sz w:val="28"/>
          <w:szCs w:val="28"/>
        </w:rPr>
        <w:t xml:space="preserve">  </w:t>
      </w:r>
      <w:r w:rsidR="00597E9C" w:rsidRPr="0088220A">
        <w:rPr>
          <w:bCs/>
          <w:sz w:val="28"/>
          <w:szCs w:val="28"/>
        </w:rPr>
        <w:t xml:space="preserve">  </w:t>
      </w:r>
      <w:r w:rsidR="004A5ED0" w:rsidRPr="0088220A">
        <w:rPr>
          <w:bCs/>
          <w:sz w:val="28"/>
          <w:szCs w:val="28"/>
        </w:rPr>
        <w:t xml:space="preserve"> </w:t>
      </w:r>
      <w:r w:rsidR="00597E9C" w:rsidRPr="0088220A">
        <w:rPr>
          <w:bCs/>
          <w:sz w:val="28"/>
          <w:szCs w:val="28"/>
        </w:rPr>
        <w:t xml:space="preserve">   </w:t>
      </w:r>
      <w:r w:rsidR="007D44A7" w:rsidRPr="0088220A">
        <w:rPr>
          <w:bCs/>
          <w:sz w:val="28"/>
          <w:szCs w:val="28"/>
        </w:rPr>
        <w:t xml:space="preserve">        </w:t>
      </w:r>
      <w:r w:rsidR="004469B7" w:rsidRPr="0088220A">
        <w:rPr>
          <w:bCs/>
          <w:sz w:val="28"/>
          <w:szCs w:val="28"/>
        </w:rPr>
        <w:t xml:space="preserve">  </w:t>
      </w:r>
      <w:r w:rsidR="008B590E" w:rsidRPr="0088220A">
        <w:rPr>
          <w:bCs/>
          <w:sz w:val="28"/>
          <w:szCs w:val="28"/>
        </w:rPr>
        <w:t xml:space="preserve">    </w:t>
      </w:r>
      <w:r w:rsidR="007D44A7" w:rsidRPr="0088220A">
        <w:rPr>
          <w:bCs/>
          <w:sz w:val="28"/>
          <w:szCs w:val="28"/>
        </w:rPr>
        <w:t>В.С. Макаренко</w:t>
      </w: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744467" w:rsidRPr="0088220A" w:rsidRDefault="00744467" w:rsidP="00D02DB5">
      <w:pPr>
        <w:jc w:val="both"/>
      </w:pPr>
    </w:p>
    <w:p w:rsidR="00744467" w:rsidRPr="0088220A" w:rsidRDefault="00744467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D26E10" w:rsidRPr="0088220A" w:rsidRDefault="00D26E10" w:rsidP="00D02DB5">
      <w:pPr>
        <w:jc w:val="both"/>
      </w:pPr>
    </w:p>
    <w:p w:rsidR="006B3F37" w:rsidRPr="0088220A" w:rsidRDefault="006B3F37" w:rsidP="00D02DB5">
      <w:pPr>
        <w:jc w:val="both"/>
      </w:pPr>
      <w:r w:rsidRPr="0088220A">
        <w:t xml:space="preserve">Постановление вносит  </w:t>
      </w:r>
    </w:p>
    <w:p w:rsidR="00E44828" w:rsidRPr="0088220A" w:rsidRDefault="006B3F37" w:rsidP="00D02DB5">
      <w:pPr>
        <w:pStyle w:val="ac"/>
        <w:rPr>
          <w:rFonts w:ascii="Times New Roman" w:hAnsi="Times New Roman" w:cs="Times New Roman"/>
        </w:rPr>
      </w:pPr>
      <w:r w:rsidRPr="0088220A">
        <w:rPr>
          <w:rFonts w:ascii="Times New Roman" w:hAnsi="Times New Roman" w:cs="Times New Roman"/>
        </w:rPr>
        <w:t xml:space="preserve">Финансовое управление </w:t>
      </w:r>
    </w:p>
    <w:p w:rsidR="006B3F37" w:rsidRPr="0088220A" w:rsidRDefault="006B3F37" w:rsidP="00D02DB5">
      <w:pPr>
        <w:pStyle w:val="ac"/>
        <w:rPr>
          <w:rFonts w:ascii="Times New Roman" w:hAnsi="Times New Roman" w:cs="Times New Roman"/>
        </w:rPr>
      </w:pPr>
      <w:r w:rsidRPr="0088220A">
        <w:rPr>
          <w:rFonts w:ascii="Times New Roman" w:hAnsi="Times New Roman" w:cs="Times New Roman"/>
        </w:rPr>
        <w:t>Миллеровского района</w:t>
      </w:r>
    </w:p>
    <w:p w:rsidR="00C33618" w:rsidRPr="0088220A" w:rsidRDefault="00C33618" w:rsidP="00D02DB5">
      <w:pPr>
        <w:rPr>
          <w:kern w:val="2"/>
          <w:sz w:val="28"/>
          <w:szCs w:val="28"/>
        </w:rPr>
        <w:sectPr w:rsidR="00C33618" w:rsidRPr="0088220A" w:rsidSect="008B590E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D02DB5" w:rsidRPr="0088220A" w:rsidRDefault="00D02DB5" w:rsidP="00D02DB5">
      <w:pPr>
        <w:ind w:left="6237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lastRenderedPageBreak/>
        <w:t>Приложение</w:t>
      </w:r>
    </w:p>
    <w:p w:rsidR="00D02DB5" w:rsidRPr="0088220A" w:rsidRDefault="00D02DB5" w:rsidP="00D02DB5">
      <w:pPr>
        <w:ind w:left="6237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к постановлению</w:t>
      </w:r>
    </w:p>
    <w:p w:rsidR="00D02DB5" w:rsidRPr="0088220A" w:rsidRDefault="00D02DB5" w:rsidP="00D02DB5">
      <w:pPr>
        <w:ind w:left="6237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Администрации</w:t>
      </w:r>
    </w:p>
    <w:p w:rsidR="00D02DB5" w:rsidRPr="0088220A" w:rsidRDefault="00D02DB5" w:rsidP="00D02DB5">
      <w:pPr>
        <w:ind w:left="6237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Миллеровского района</w:t>
      </w:r>
    </w:p>
    <w:p w:rsidR="00A42686" w:rsidRPr="0088220A" w:rsidRDefault="00A42686" w:rsidP="00D02DB5">
      <w:pPr>
        <w:ind w:left="6237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от _______</w:t>
      </w:r>
      <w:r w:rsidR="00D02DB5" w:rsidRPr="0088220A">
        <w:rPr>
          <w:sz w:val="28"/>
          <w:szCs w:val="28"/>
        </w:rPr>
        <w:t>__</w:t>
      </w:r>
      <w:r w:rsidRPr="0088220A">
        <w:rPr>
          <w:sz w:val="28"/>
          <w:szCs w:val="28"/>
        </w:rPr>
        <w:t>__ № _____</w:t>
      </w:r>
    </w:p>
    <w:p w:rsidR="00A42686" w:rsidRPr="0088220A" w:rsidRDefault="00A42686" w:rsidP="00D02DB5">
      <w:pPr>
        <w:ind w:left="6237"/>
        <w:rPr>
          <w:sz w:val="28"/>
          <w:szCs w:val="28"/>
        </w:rPr>
      </w:pPr>
    </w:p>
    <w:p w:rsidR="00D02DB5" w:rsidRPr="0088220A" w:rsidRDefault="00D02DB5" w:rsidP="00D02DB5">
      <w:pPr>
        <w:ind w:left="6237"/>
        <w:rPr>
          <w:sz w:val="28"/>
          <w:szCs w:val="28"/>
        </w:rPr>
      </w:pP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ОСНОВНЫЕ НАПРАВЛЕНИЯ</w:t>
      </w:r>
    </w:p>
    <w:p w:rsidR="004469B7" w:rsidRPr="0088220A" w:rsidRDefault="004469B7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</w:t>
      </w:r>
    </w:p>
    <w:p w:rsidR="004469B7" w:rsidRPr="0088220A" w:rsidRDefault="00A11689" w:rsidP="00D02D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8220A">
        <w:rPr>
          <w:sz w:val="28"/>
          <w:szCs w:val="28"/>
        </w:rPr>
        <w:t xml:space="preserve">Миллеровского района </w:t>
      </w:r>
      <w:r w:rsidR="004469B7" w:rsidRPr="0088220A">
        <w:rPr>
          <w:sz w:val="28"/>
          <w:szCs w:val="28"/>
        </w:rPr>
        <w:t>на 202</w:t>
      </w:r>
      <w:r w:rsidR="00AB3842" w:rsidRPr="0088220A">
        <w:rPr>
          <w:sz w:val="28"/>
          <w:szCs w:val="28"/>
        </w:rPr>
        <w:t>1</w:t>
      </w:r>
      <w:r w:rsidR="004469B7" w:rsidRPr="0088220A">
        <w:rPr>
          <w:sz w:val="28"/>
          <w:szCs w:val="28"/>
          <w:lang w:val="en-US"/>
        </w:rPr>
        <w:t> </w:t>
      </w:r>
      <w:r w:rsidR="004469B7" w:rsidRPr="0088220A">
        <w:rPr>
          <w:sz w:val="28"/>
          <w:szCs w:val="28"/>
        </w:rPr>
        <w:t>–</w:t>
      </w:r>
      <w:r w:rsidR="004469B7" w:rsidRPr="0088220A">
        <w:rPr>
          <w:sz w:val="28"/>
          <w:szCs w:val="28"/>
          <w:lang w:val="en-US"/>
        </w:rPr>
        <w:t> </w:t>
      </w:r>
      <w:r w:rsidR="004469B7" w:rsidRPr="0088220A">
        <w:rPr>
          <w:sz w:val="28"/>
          <w:szCs w:val="28"/>
        </w:rPr>
        <w:t>202</w:t>
      </w:r>
      <w:r w:rsidR="00AB3842" w:rsidRPr="0088220A">
        <w:rPr>
          <w:sz w:val="28"/>
          <w:szCs w:val="28"/>
        </w:rPr>
        <w:t>3</w:t>
      </w:r>
      <w:r w:rsidR="004469B7" w:rsidRPr="0088220A">
        <w:rPr>
          <w:sz w:val="28"/>
          <w:szCs w:val="28"/>
        </w:rPr>
        <w:t xml:space="preserve"> годы</w:t>
      </w:r>
    </w:p>
    <w:p w:rsidR="004469B7" w:rsidRPr="0088220A" w:rsidRDefault="004469B7" w:rsidP="00D02DB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88220A">
        <w:rPr>
          <w:spacing w:val="-2"/>
          <w:sz w:val="28"/>
          <w:szCs w:val="28"/>
        </w:rPr>
        <w:t>Российской Федерации от 15.01.2020, указов Президента Российской Федерации</w:t>
      </w:r>
      <w:r w:rsidR="00060BD5" w:rsidRPr="0088220A">
        <w:rPr>
          <w:spacing w:val="-2"/>
          <w:sz w:val="28"/>
          <w:szCs w:val="28"/>
        </w:rPr>
        <w:t xml:space="preserve"> </w:t>
      </w:r>
      <w:r w:rsidRPr="0088220A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и </w:t>
      </w:r>
      <w:r w:rsidR="00207EAC">
        <w:rPr>
          <w:sz w:val="28"/>
          <w:szCs w:val="28"/>
        </w:rPr>
        <w:br/>
      </w:r>
      <w:r w:rsidRPr="0088220A">
        <w:rPr>
          <w:sz w:val="28"/>
          <w:szCs w:val="28"/>
        </w:rPr>
        <w:t xml:space="preserve">от 21.07.2020 № 474 «О национальных целях развития Российской Федерации на период до 2030 года», итогов реализации бюджетной и налоговой политики в 2019 –2020 годах, </w:t>
      </w:r>
      <w:r w:rsidRPr="0088220A">
        <w:rPr>
          <w:spacing w:val="-2"/>
          <w:sz w:val="28"/>
          <w:szCs w:val="28"/>
        </w:rPr>
        <w:t>основных направлений бюджетной, налоговой и таможенно-тарифной политики</w:t>
      </w:r>
      <w:r w:rsidRPr="0088220A">
        <w:rPr>
          <w:sz w:val="28"/>
          <w:szCs w:val="28"/>
        </w:rPr>
        <w:t xml:space="preserve"> Российской Федерации на </w:t>
      </w:r>
      <w:r w:rsidR="008F31F2">
        <w:rPr>
          <w:sz w:val="28"/>
          <w:szCs w:val="28"/>
        </w:rPr>
        <w:br/>
      </w:r>
      <w:r w:rsidRPr="0088220A">
        <w:rPr>
          <w:sz w:val="28"/>
          <w:szCs w:val="28"/>
        </w:rPr>
        <w:t>2021 год и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на</w:t>
      </w:r>
      <w:r w:rsidR="00060BD5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плановый период 2022 и 2023 годов</w:t>
      </w:r>
      <w:r w:rsidR="00060BD5" w:rsidRPr="0088220A">
        <w:rPr>
          <w:sz w:val="28"/>
          <w:szCs w:val="28"/>
        </w:rPr>
        <w:t>,</w:t>
      </w:r>
      <w:r w:rsidR="00060BD5" w:rsidRPr="0088220A">
        <w:rPr>
          <w:spacing w:val="-2"/>
          <w:sz w:val="28"/>
          <w:szCs w:val="28"/>
        </w:rPr>
        <w:t xml:space="preserve"> ос</w:t>
      </w:r>
      <w:r w:rsidR="008F31F2">
        <w:rPr>
          <w:spacing w:val="-2"/>
          <w:sz w:val="28"/>
          <w:szCs w:val="28"/>
        </w:rPr>
        <w:t xml:space="preserve">новных направлений бюджетной и </w:t>
      </w:r>
      <w:r w:rsidR="00060BD5" w:rsidRPr="0088220A">
        <w:rPr>
          <w:spacing w:val="-2"/>
          <w:sz w:val="28"/>
          <w:szCs w:val="28"/>
        </w:rPr>
        <w:t>налоговой политики</w:t>
      </w:r>
      <w:r w:rsidR="00060BD5" w:rsidRPr="0088220A">
        <w:rPr>
          <w:sz w:val="28"/>
          <w:szCs w:val="28"/>
        </w:rPr>
        <w:t xml:space="preserve"> Ростовской области на 2021 </w:t>
      </w:r>
      <w:r w:rsidR="008F31F2">
        <w:rPr>
          <w:sz w:val="28"/>
          <w:szCs w:val="28"/>
        </w:rPr>
        <w:t>–</w:t>
      </w:r>
      <w:r w:rsidR="00060BD5" w:rsidRPr="0088220A">
        <w:rPr>
          <w:sz w:val="28"/>
          <w:szCs w:val="28"/>
        </w:rPr>
        <w:t xml:space="preserve"> 2023 </w:t>
      </w:r>
      <w:r w:rsidR="008F31F2">
        <w:rPr>
          <w:sz w:val="28"/>
          <w:szCs w:val="28"/>
        </w:rPr>
        <w:t>годы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Миллеровского района на 2021 год и на плановый период 2022 и 2023 годов.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1. Основные итоги реализации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бюджетной и налоговой политики в 2019 – 2020 годах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Достигнутые результаты бюджетной политики, проводимой </w:t>
      </w:r>
      <w:r w:rsidR="00243D93" w:rsidRPr="0088220A">
        <w:rPr>
          <w:sz w:val="28"/>
          <w:szCs w:val="28"/>
        </w:rPr>
        <w:t xml:space="preserve">Администрацией </w:t>
      </w:r>
      <w:r w:rsidR="008F31F2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8F31F2">
        <w:rPr>
          <w:sz w:val="28"/>
          <w:szCs w:val="28"/>
        </w:rPr>
        <w:t>, г</w:t>
      </w:r>
      <w:r w:rsidR="00243D93" w:rsidRPr="0088220A">
        <w:rPr>
          <w:sz w:val="28"/>
          <w:szCs w:val="28"/>
        </w:rPr>
        <w:t>лавой Администрации Миллеровского района</w:t>
      </w:r>
      <w:r w:rsidRPr="0088220A">
        <w:rPr>
          <w:sz w:val="28"/>
          <w:szCs w:val="28"/>
        </w:rPr>
        <w:t>, а также обеспечению сбалансированности и устойчивости бюджетной системы Миллеровского района.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Динамика основных показателей консолидированного бюджета Миллеровского района в 2019 году </w:t>
      </w:r>
      <w:r w:rsidR="00022CEF" w:rsidRPr="0088220A">
        <w:rPr>
          <w:sz w:val="28"/>
          <w:szCs w:val="28"/>
        </w:rPr>
        <w:t>отражалась следующими показателями.</w:t>
      </w:r>
    </w:p>
    <w:p w:rsidR="00022CEF" w:rsidRPr="0088220A" w:rsidRDefault="00AB3842" w:rsidP="00207E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2019 году объем доходов составил </w:t>
      </w:r>
      <w:r w:rsidR="00EF6430" w:rsidRPr="0088220A">
        <w:rPr>
          <w:sz w:val="28"/>
          <w:szCs w:val="28"/>
        </w:rPr>
        <w:t>2370,0</w:t>
      </w:r>
      <w:r w:rsidRPr="0088220A">
        <w:rPr>
          <w:sz w:val="28"/>
          <w:szCs w:val="28"/>
        </w:rPr>
        <w:t> мл</w:t>
      </w:r>
      <w:r w:rsidR="00EF6430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> рублей</w:t>
      </w:r>
      <w:r w:rsidR="00EF6430" w:rsidRPr="0088220A">
        <w:rPr>
          <w:sz w:val="28"/>
          <w:szCs w:val="28"/>
        </w:rPr>
        <w:t>, со снижением к 2018 году на 258,6</w:t>
      </w:r>
      <w:r w:rsidRPr="0088220A">
        <w:rPr>
          <w:sz w:val="28"/>
          <w:szCs w:val="28"/>
        </w:rPr>
        <w:t> мл</w:t>
      </w:r>
      <w:r w:rsidR="00EF6430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 рублей. Расходы составили </w:t>
      </w:r>
      <w:r w:rsidR="00AD290B" w:rsidRPr="0088220A">
        <w:rPr>
          <w:sz w:val="28"/>
          <w:szCs w:val="28"/>
        </w:rPr>
        <w:t>2532,8</w:t>
      </w:r>
      <w:r w:rsidR="008F31F2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мл</w:t>
      </w:r>
      <w:r w:rsidR="00AD290B" w:rsidRPr="0088220A">
        <w:rPr>
          <w:sz w:val="28"/>
          <w:szCs w:val="28"/>
        </w:rPr>
        <w:t>н.</w:t>
      </w:r>
      <w:r w:rsidR="008F31F2">
        <w:rPr>
          <w:sz w:val="28"/>
          <w:szCs w:val="28"/>
        </w:rPr>
        <w:t xml:space="preserve"> рублей, с ростом </w:t>
      </w:r>
      <w:r w:rsidRPr="0088220A">
        <w:rPr>
          <w:sz w:val="28"/>
          <w:szCs w:val="28"/>
        </w:rPr>
        <w:t xml:space="preserve">на </w:t>
      </w:r>
      <w:r w:rsidR="00AD290B" w:rsidRPr="0088220A">
        <w:rPr>
          <w:sz w:val="28"/>
          <w:szCs w:val="28"/>
        </w:rPr>
        <w:t>250,1</w:t>
      </w:r>
      <w:r w:rsidRPr="0088220A">
        <w:rPr>
          <w:sz w:val="28"/>
          <w:szCs w:val="28"/>
        </w:rPr>
        <w:t> мл</w:t>
      </w:r>
      <w:r w:rsidR="00AD290B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 рублей, или на </w:t>
      </w:r>
      <w:r w:rsidR="008F31F2">
        <w:rPr>
          <w:sz w:val="28"/>
          <w:szCs w:val="28"/>
        </w:rPr>
        <w:t xml:space="preserve">11,0 </w:t>
      </w:r>
      <w:r w:rsidR="00AD290B" w:rsidRPr="0088220A">
        <w:rPr>
          <w:sz w:val="28"/>
          <w:szCs w:val="28"/>
        </w:rPr>
        <w:t>процентов</w:t>
      </w:r>
      <w:r w:rsidRPr="0088220A">
        <w:rPr>
          <w:sz w:val="28"/>
          <w:szCs w:val="28"/>
        </w:rPr>
        <w:t xml:space="preserve">. Дефицит консолидированного бюджета обеспечен соответствующими источниками покрытия в сумме </w:t>
      </w:r>
      <w:r w:rsidR="00022CEF" w:rsidRPr="0088220A">
        <w:rPr>
          <w:sz w:val="28"/>
          <w:szCs w:val="28"/>
        </w:rPr>
        <w:t>162,8</w:t>
      </w:r>
      <w:r w:rsidRPr="0088220A">
        <w:rPr>
          <w:sz w:val="28"/>
          <w:szCs w:val="28"/>
        </w:rPr>
        <w:t> </w:t>
      </w:r>
      <w:r w:rsidR="00022CEF" w:rsidRPr="0088220A">
        <w:rPr>
          <w:sz w:val="28"/>
          <w:szCs w:val="28"/>
        </w:rPr>
        <w:t>млн.</w:t>
      </w:r>
      <w:r w:rsidRPr="0088220A">
        <w:rPr>
          <w:sz w:val="28"/>
          <w:szCs w:val="28"/>
        </w:rPr>
        <w:t xml:space="preserve"> рублей. </w:t>
      </w:r>
    </w:p>
    <w:p w:rsidR="00AB3842" w:rsidRPr="0088220A" w:rsidRDefault="00022CEF" w:rsidP="00207EA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К</w:t>
      </w:r>
      <w:r w:rsidR="00AB3842" w:rsidRPr="0088220A">
        <w:rPr>
          <w:sz w:val="28"/>
          <w:szCs w:val="28"/>
        </w:rPr>
        <w:t>редиторская задолженность по обязательствам консолидированного бюджета отсутствует.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lastRenderedPageBreak/>
        <w:t>Основными доходными источниками консолидированного бюджета являлись</w:t>
      </w:r>
      <w:r w:rsidR="0033438D" w:rsidRPr="0088220A">
        <w:rPr>
          <w:sz w:val="28"/>
          <w:szCs w:val="28"/>
        </w:rPr>
        <w:t xml:space="preserve"> безвозмездные поступления от других бюджетов</w:t>
      </w:r>
      <w:r w:rsidRPr="0088220A">
        <w:rPr>
          <w:sz w:val="28"/>
          <w:szCs w:val="28"/>
        </w:rPr>
        <w:t xml:space="preserve">, что составляет </w:t>
      </w:r>
      <w:r w:rsidR="0033438D" w:rsidRPr="0088220A">
        <w:rPr>
          <w:sz w:val="28"/>
          <w:szCs w:val="28"/>
        </w:rPr>
        <w:t>76,0</w:t>
      </w:r>
      <w:r w:rsidRPr="0088220A">
        <w:rPr>
          <w:sz w:val="28"/>
          <w:szCs w:val="28"/>
        </w:rPr>
        <w:t> </w:t>
      </w:r>
      <w:r w:rsidR="0033438D" w:rsidRPr="0088220A">
        <w:rPr>
          <w:sz w:val="28"/>
          <w:szCs w:val="28"/>
        </w:rPr>
        <w:t>процент</w:t>
      </w:r>
      <w:r w:rsidR="00DB4777" w:rsidRPr="0088220A">
        <w:rPr>
          <w:sz w:val="28"/>
          <w:szCs w:val="28"/>
        </w:rPr>
        <w:t>о</w:t>
      </w:r>
      <w:r w:rsidR="0033438D" w:rsidRPr="0088220A">
        <w:rPr>
          <w:sz w:val="28"/>
          <w:szCs w:val="28"/>
        </w:rPr>
        <w:t>в</w:t>
      </w:r>
      <w:r w:rsidRPr="0088220A">
        <w:rPr>
          <w:sz w:val="28"/>
          <w:szCs w:val="28"/>
        </w:rPr>
        <w:t xml:space="preserve"> всех поступлений. Их объем составил </w:t>
      </w:r>
      <w:r w:rsidR="0033438D" w:rsidRPr="0088220A">
        <w:rPr>
          <w:sz w:val="28"/>
          <w:szCs w:val="28"/>
        </w:rPr>
        <w:t>1801,2</w:t>
      </w:r>
      <w:r w:rsidRPr="0088220A">
        <w:rPr>
          <w:sz w:val="28"/>
          <w:szCs w:val="28"/>
        </w:rPr>
        <w:t> мл</w:t>
      </w:r>
      <w:r w:rsidR="0033438D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> рублей,</w:t>
      </w:r>
      <w:r w:rsidRPr="0088220A">
        <w:rPr>
          <w:bCs/>
          <w:sz w:val="28"/>
        </w:rPr>
        <w:t xml:space="preserve"> с ростом к 2018 году </w:t>
      </w:r>
      <w:r w:rsidR="0033438D" w:rsidRPr="0088220A">
        <w:rPr>
          <w:bCs/>
          <w:sz w:val="28"/>
        </w:rPr>
        <w:t>91,4</w:t>
      </w:r>
      <w:r w:rsidRPr="0088220A">
        <w:rPr>
          <w:bCs/>
          <w:sz w:val="28"/>
        </w:rPr>
        <w:t xml:space="preserve"> мл</w:t>
      </w:r>
      <w:r w:rsidR="0033438D" w:rsidRPr="0088220A">
        <w:rPr>
          <w:bCs/>
          <w:sz w:val="28"/>
        </w:rPr>
        <w:t>н.</w:t>
      </w:r>
      <w:r w:rsidRPr="0088220A">
        <w:rPr>
          <w:bCs/>
          <w:sz w:val="28"/>
        </w:rPr>
        <w:t xml:space="preserve"> рублей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Бюджетная политика в сфере бюджетных расходов была направлена на решение социальных и экономических задач Миллеровского района.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Бюджетные расходы отмечались социальной направленностью.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 социальной сфере.</w:t>
      </w:r>
    </w:p>
    <w:p w:rsidR="00AB3842" w:rsidRPr="0088220A" w:rsidRDefault="00AB3842" w:rsidP="00207EAC">
      <w:pPr>
        <w:widowControl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Расходы на образование, здравоохранение, спорт, культуру, социальную политику </w:t>
      </w:r>
      <w:r w:rsidR="00711A99" w:rsidRPr="0088220A">
        <w:rPr>
          <w:sz w:val="28"/>
          <w:szCs w:val="28"/>
        </w:rPr>
        <w:t xml:space="preserve">в </w:t>
      </w:r>
      <w:r w:rsidRPr="0088220A">
        <w:rPr>
          <w:sz w:val="28"/>
          <w:szCs w:val="28"/>
        </w:rPr>
        <w:t>2019 году составил</w:t>
      </w:r>
      <w:r w:rsidR="00711A99" w:rsidRPr="0088220A">
        <w:rPr>
          <w:sz w:val="28"/>
          <w:szCs w:val="28"/>
        </w:rPr>
        <w:t>и</w:t>
      </w:r>
      <w:r w:rsidRPr="0088220A">
        <w:rPr>
          <w:sz w:val="28"/>
          <w:szCs w:val="28"/>
        </w:rPr>
        <w:t xml:space="preserve"> </w:t>
      </w:r>
      <w:r w:rsidR="00711A99" w:rsidRPr="0088220A">
        <w:rPr>
          <w:sz w:val="28"/>
          <w:szCs w:val="28"/>
        </w:rPr>
        <w:t>1782,3</w:t>
      </w:r>
      <w:r w:rsidRPr="0088220A">
        <w:rPr>
          <w:sz w:val="28"/>
          <w:szCs w:val="28"/>
        </w:rPr>
        <w:t> мл</w:t>
      </w:r>
      <w:r w:rsidR="00711A99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> рублей и превысил</w:t>
      </w:r>
      <w:r w:rsidR="00711A99" w:rsidRPr="0088220A">
        <w:rPr>
          <w:sz w:val="28"/>
          <w:szCs w:val="28"/>
        </w:rPr>
        <w:t>и</w:t>
      </w:r>
      <w:r w:rsidRPr="0088220A">
        <w:rPr>
          <w:sz w:val="28"/>
          <w:szCs w:val="28"/>
        </w:rPr>
        <w:t xml:space="preserve"> показатели 2018 года на </w:t>
      </w:r>
      <w:r w:rsidR="00711A99" w:rsidRPr="0088220A">
        <w:rPr>
          <w:sz w:val="28"/>
          <w:szCs w:val="28"/>
        </w:rPr>
        <w:t>70,5</w:t>
      </w:r>
      <w:r w:rsidRPr="0088220A">
        <w:rPr>
          <w:sz w:val="28"/>
          <w:szCs w:val="28"/>
        </w:rPr>
        <w:t xml:space="preserve"> мл</w:t>
      </w:r>
      <w:r w:rsidR="00711A99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 рублей, или на </w:t>
      </w:r>
      <w:r w:rsidR="00711A99" w:rsidRPr="0088220A">
        <w:rPr>
          <w:sz w:val="28"/>
          <w:szCs w:val="28"/>
        </w:rPr>
        <w:t>4,1</w:t>
      </w:r>
      <w:r w:rsidRPr="0088220A">
        <w:rPr>
          <w:sz w:val="28"/>
          <w:szCs w:val="28"/>
        </w:rPr>
        <w:t xml:space="preserve"> процента. </w:t>
      </w:r>
    </w:p>
    <w:p w:rsidR="00506BF6" w:rsidRPr="0088220A" w:rsidRDefault="00AB3842" w:rsidP="00207EAC">
      <w:pPr>
        <w:widowControl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рамках планирования и исполнения бюджета </w:t>
      </w:r>
      <w:r w:rsidR="00506BF6" w:rsidRPr="0088220A">
        <w:rPr>
          <w:sz w:val="28"/>
          <w:szCs w:val="28"/>
        </w:rPr>
        <w:t xml:space="preserve">Миллеровского района </w:t>
      </w:r>
      <w:r w:rsidRPr="0088220A">
        <w:rPr>
          <w:sz w:val="28"/>
          <w:szCs w:val="28"/>
        </w:rPr>
        <w:t xml:space="preserve">основная доля расходов обеспечивалась в рамках реализации муниципальных программ Миллеровского района. </w:t>
      </w:r>
    </w:p>
    <w:p w:rsidR="00AB3842" w:rsidRPr="0088220A" w:rsidRDefault="00AB3842" w:rsidP="00207EA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88220A">
        <w:rPr>
          <w:sz w:val="28"/>
          <w:szCs w:val="28"/>
          <w:lang w:eastAsia="en-US"/>
        </w:rPr>
        <w:t xml:space="preserve">Организация межбюджетных отношений с </w:t>
      </w:r>
      <w:r w:rsidR="00670591" w:rsidRPr="0088220A">
        <w:rPr>
          <w:sz w:val="28"/>
          <w:szCs w:val="28"/>
          <w:lang w:eastAsia="en-US"/>
        </w:rPr>
        <w:t xml:space="preserve">областным </w:t>
      </w:r>
      <w:r w:rsidRPr="0088220A">
        <w:rPr>
          <w:sz w:val="28"/>
          <w:szCs w:val="28"/>
          <w:lang w:eastAsia="en-US"/>
        </w:rPr>
        <w:t xml:space="preserve">бюджетом обеспечивалась посредством заключения соглашений с </w:t>
      </w:r>
      <w:r w:rsidR="00670591" w:rsidRPr="0088220A">
        <w:rPr>
          <w:sz w:val="28"/>
          <w:szCs w:val="28"/>
          <w:lang w:eastAsia="en-US"/>
        </w:rPr>
        <w:t xml:space="preserve">региональными </w:t>
      </w:r>
      <w:r w:rsidRPr="0088220A">
        <w:rPr>
          <w:sz w:val="28"/>
          <w:szCs w:val="28"/>
          <w:lang w:eastAsia="en-US"/>
        </w:rPr>
        <w:t xml:space="preserve">органами исполнительной власти, в том числе по предоставлению дотации на выравнивание бюджетной обеспеченности, а также субсидий и иных межбюджетных трансфертов, предоставляемых в целях софинансирования расходных обязательств бюджета </w:t>
      </w:r>
      <w:r w:rsidR="00670591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  <w:lang w:eastAsia="en-US"/>
        </w:rPr>
        <w:t xml:space="preserve">. 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соответствии с Соглашением о мерах по социально-экономическому развитию и оздоровлению </w:t>
      </w:r>
      <w:r w:rsidR="00D56971" w:rsidRPr="0088220A">
        <w:rPr>
          <w:sz w:val="28"/>
          <w:szCs w:val="28"/>
        </w:rPr>
        <w:t xml:space="preserve">муниципальных </w:t>
      </w:r>
      <w:r w:rsidRPr="0088220A">
        <w:rPr>
          <w:sz w:val="28"/>
          <w:szCs w:val="28"/>
        </w:rPr>
        <w:t xml:space="preserve">финансов </w:t>
      </w:r>
      <w:r w:rsidR="00D56971" w:rsidRPr="0088220A">
        <w:rPr>
          <w:sz w:val="28"/>
          <w:szCs w:val="28"/>
        </w:rPr>
        <w:t xml:space="preserve">Миллеровского района </w:t>
      </w:r>
      <w:r w:rsidRPr="0088220A">
        <w:rPr>
          <w:sz w:val="28"/>
          <w:szCs w:val="28"/>
        </w:rPr>
        <w:t xml:space="preserve">распоряжением </w:t>
      </w:r>
      <w:r w:rsidR="00930F5E" w:rsidRPr="0088220A">
        <w:rPr>
          <w:sz w:val="28"/>
          <w:szCs w:val="28"/>
        </w:rPr>
        <w:t xml:space="preserve">Администрации Миллеровского района </w:t>
      </w:r>
      <w:r w:rsidRPr="0088220A">
        <w:rPr>
          <w:sz w:val="28"/>
          <w:szCs w:val="28"/>
        </w:rPr>
        <w:t xml:space="preserve">от </w:t>
      </w:r>
      <w:r w:rsidR="00930F5E" w:rsidRPr="0088220A">
        <w:rPr>
          <w:sz w:val="28"/>
          <w:szCs w:val="28"/>
        </w:rPr>
        <w:t>06</w:t>
      </w:r>
      <w:r w:rsidRPr="0088220A">
        <w:rPr>
          <w:sz w:val="28"/>
          <w:szCs w:val="28"/>
        </w:rPr>
        <w:t>.0</w:t>
      </w:r>
      <w:r w:rsidR="00930F5E" w:rsidRPr="0088220A">
        <w:rPr>
          <w:sz w:val="28"/>
          <w:szCs w:val="28"/>
        </w:rPr>
        <w:t>6</w:t>
      </w:r>
      <w:r w:rsidRPr="0088220A">
        <w:rPr>
          <w:sz w:val="28"/>
          <w:szCs w:val="28"/>
        </w:rPr>
        <w:t xml:space="preserve">.2019 </w:t>
      </w:r>
      <w:r w:rsidR="0062672A" w:rsidRPr="00207EAC">
        <w:rPr>
          <w:sz w:val="28"/>
          <w:szCs w:val="28"/>
        </w:rPr>
        <w:br/>
      </w:r>
      <w:r w:rsidRPr="0088220A">
        <w:rPr>
          <w:sz w:val="28"/>
          <w:szCs w:val="28"/>
        </w:rPr>
        <w:t>№ </w:t>
      </w:r>
      <w:r w:rsidR="00930F5E" w:rsidRPr="0088220A">
        <w:rPr>
          <w:sz w:val="28"/>
          <w:szCs w:val="28"/>
        </w:rPr>
        <w:t>129</w:t>
      </w:r>
      <w:r w:rsidRPr="0088220A">
        <w:rPr>
          <w:sz w:val="28"/>
          <w:szCs w:val="28"/>
        </w:rPr>
        <w:t xml:space="preserve"> актуализирован и пролонгирован до 2024 года </w:t>
      </w:r>
      <w:hyperlink r:id="rId9" w:history="1">
        <w:r w:rsidRPr="0088220A">
          <w:rPr>
            <w:sz w:val="28"/>
            <w:szCs w:val="28"/>
          </w:rPr>
          <w:t>План</w:t>
        </w:r>
      </w:hyperlink>
      <w:r w:rsidRPr="0088220A">
        <w:rPr>
          <w:sz w:val="28"/>
          <w:szCs w:val="28"/>
        </w:rPr>
        <w:t xml:space="preserve"> мероприятий по росту доходного потенциала </w:t>
      </w:r>
      <w:r w:rsidR="00930F5E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, оптимизации расходов бюджета </w:t>
      </w:r>
      <w:r w:rsidR="00930F5E" w:rsidRPr="0088220A">
        <w:rPr>
          <w:sz w:val="28"/>
          <w:szCs w:val="28"/>
        </w:rPr>
        <w:t xml:space="preserve">Миллеровского района </w:t>
      </w:r>
      <w:r w:rsidRPr="0088220A">
        <w:rPr>
          <w:sz w:val="28"/>
          <w:szCs w:val="28"/>
        </w:rPr>
        <w:t xml:space="preserve">и сокращению </w:t>
      </w:r>
      <w:r w:rsidR="00930F5E" w:rsidRPr="0088220A">
        <w:rPr>
          <w:sz w:val="28"/>
          <w:szCs w:val="28"/>
        </w:rPr>
        <w:t xml:space="preserve">муниципального </w:t>
      </w:r>
      <w:r w:rsidRPr="0088220A">
        <w:rPr>
          <w:sz w:val="28"/>
          <w:szCs w:val="28"/>
        </w:rPr>
        <w:t xml:space="preserve">долга </w:t>
      </w:r>
      <w:r w:rsidR="00930F5E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>. Аналогичная работа проведена органами местного самоуправления</w:t>
      </w:r>
      <w:r w:rsidR="00930F5E" w:rsidRPr="0088220A">
        <w:rPr>
          <w:sz w:val="28"/>
          <w:szCs w:val="28"/>
        </w:rPr>
        <w:t xml:space="preserve"> поселений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</w:t>
      </w:r>
      <w:r w:rsidR="002E4D65" w:rsidRPr="0088220A">
        <w:rPr>
          <w:sz w:val="28"/>
          <w:szCs w:val="28"/>
        </w:rPr>
        <w:t>о постановление Администрации Миллеровского района от 19.12.2019 № 256</w:t>
      </w:r>
      <w:r w:rsidRPr="0088220A">
        <w:rPr>
          <w:sz w:val="28"/>
          <w:szCs w:val="28"/>
        </w:rPr>
        <w:t xml:space="preserve"> </w:t>
      </w:r>
      <w:r w:rsidR="002E4D65" w:rsidRPr="0088220A">
        <w:rPr>
          <w:sz w:val="28"/>
          <w:szCs w:val="28"/>
        </w:rPr>
        <w:t>«Об утверждении Поряд</w:t>
      </w:r>
      <w:r w:rsidRPr="0088220A">
        <w:rPr>
          <w:sz w:val="28"/>
          <w:szCs w:val="28"/>
        </w:rPr>
        <w:t>к</w:t>
      </w:r>
      <w:r w:rsidR="002E4D65" w:rsidRPr="0088220A">
        <w:rPr>
          <w:sz w:val="28"/>
          <w:szCs w:val="28"/>
        </w:rPr>
        <w:t>а</w:t>
      </w:r>
      <w:r w:rsidRPr="0088220A">
        <w:rPr>
          <w:sz w:val="28"/>
          <w:szCs w:val="28"/>
        </w:rPr>
        <w:t xml:space="preserve"> формирования </w:t>
      </w:r>
      <w:r w:rsidR="002E4D65" w:rsidRPr="0088220A">
        <w:rPr>
          <w:sz w:val="28"/>
          <w:szCs w:val="28"/>
        </w:rPr>
        <w:t>перечня налоговых расходов Миллеровского района и оценки налоговых расходов Миллеровского района»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За период </w:t>
      </w:r>
      <w:r w:rsidR="00BB0CFF" w:rsidRPr="0088220A">
        <w:rPr>
          <w:sz w:val="28"/>
          <w:szCs w:val="28"/>
        </w:rPr>
        <w:t>9 месяцев 2020 года</w:t>
      </w:r>
      <w:r w:rsidRPr="0088220A">
        <w:rPr>
          <w:sz w:val="28"/>
          <w:szCs w:val="28"/>
        </w:rPr>
        <w:t xml:space="preserve"> исполнение консолидированного бюджета по доходам составило </w:t>
      </w:r>
      <w:r w:rsidR="00BB0CFF" w:rsidRPr="0088220A">
        <w:rPr>
          <w:sz w:val="28"/>
          <w:szCs w:val="28"/>
        </w:rPr>
        <w:t>1854,4</w:t>
      </w:r>
      <w:r w:rsidRPr="0088220A">
        <w:rPr>
          <w:sz w:val="28"/>
          <w:szCs w:val="28"/>
        </w:rPr>
        <w:t xml:space="preserve"> мл</w:t>
      </w:r>
      <w:r w:rsidR="00BB0CFF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 рублей, или </w:t>
      </w:r>
      <w:r w:rsidR="008F31F2">
        <w:rPr>
          <w:sz w:val="28"/>
          <w:szCs w:val="28"/>
        </w:rPr>
        <w:t>73,9 процента</w:t>
      </w:r>
      <w:r w:rsidRPr="0088220A">
        <w:rPr>
          <w:sz w:val="28"/>
          <w:szCs w:val="28"/>
        </w:rPr>
        <w:t xml:space="preserve"> к годовому плану. Расходы исполнены в сумме </w:t>
      </w:r>
      <w:r w:rsidR="00657A0A" w:rsidRPr="0088220A">
        <w:rPr>
          <w:sz w:val="28"/>
          <w:szCs w:val="28"/>
        </w:rPr>
        <w:t>1809,6</w:t>
      </w:r>
      <w:r w:rsidRPr="0088220A">
        <w:rPr>
          <w:sz w:val="28"/>
          <w:szCs w:val="28"/>
        </w:rPr>
        <w:t xml:space="preserve"> мл</w:t>
      </w:r>
      <w:r w:rsidR="00657A0A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 рублей, или </w:t>
      </w:r>
      <w:r w:rsidR="0062672A" w:rsidRPr="00207EAC">
        <w:rPr>
          <w:sz w:val="28"/>
          <w:szCs w:val="28"/>
        </w:rPr>
        <w:br/>
      </w:r>
      <w:r w:rsidR="008F31F2">
        <w:rPr>
          <w:sz w:val="28"/>
          <w:szCs w:val="28"/>
        </w:rPr>
        <w:t>65,5 процента</w:t>
      </w:r>
      <w:r w:rsidRPr="0088220A">
        <w:rPr>
          <w:sz w:val="28"/>
          <w:szCs w:val="28"/>
        </w:rPr>
        <w:t xml:space="preserve"> к годовому плану.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Собственные доходы консолидированного бюджета по итогам</w:t>
      </w:r>
      <w:r w:rsidR="008F31F2">
        <w:rPr>
          <w:sz w:val="28"/>
          <w:szCs w:val="28"/>
        </w:rPr>
        <w:t xml:space="preserve"> </w:t>
      </w:r>
      <w:r w:rsidR="008F31F2">
        <w:rPr>
          <w:sz w:val="28"/>
          <w:szCs w:val="28"/>
        </w:rPr>
        <w:br/>
      </w:r>
      <w:r w:rsidR="002E4D65" w:rsidRPr="0088220A">
        <w:rPr>
          <w:sz w:val="28"/>
          <w:szCs w:val="28"/>
        </w:rPr>
        <w:t xml:space="preserve">9 месяцев 2020 года </w:t>
      </w:r>
      <w:r w:rsidRPr="0088220A">
        <w:rPr>
          <w:sz w:val="28"/>
          <w:szCs w:val="28"/>
        </w:rPr>
        <w:t xml:space="preserve">исполнены в объеме </w:t>
      </w:r>
      <w:r w:rsidR="002E4D65" w:rsidRPr="0088220A">
        <w:rPr>
          <w:sz w:val="28"/>
          <w:szCs w:val="28"/>
        </w:rPr>
        <w:t>382,3</w:t>
      </w:r>
      <w:r w:rsidRPr="0088220A">
        <w:rPr>
          <w:sz w:val="28"/>
          <w:szCs w:val="28"/>
        </w:rPr>
        <w:t xml:space="preserve"> мл</w:t>
      </w:r>
      <w:r w:rsidR="002E4D65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 рублей.</w:t>
      </w:r>
    </w:p>
    <w:p w:rsidR="00AB3842" w:rsidRPr="0088220A" w:rsidRDefault="00AB3842" w:rsidP="00207EAC">
      <w:pPr>
        <w:jc w:val="center"/>
        <w:rPr>
          <w:bCs/>
          <w:sz w:val="28"/>
        </w:rPr>
      </w:pPr>
    </w:p>
    <w:p w:rsidR="00AB3842" w:rsidRPr="0088220A" w:rsidRDefault="00AB3842" w:rsidP="00207EAC">
      <w:pPr>
        <w:jc w:val="center"/>
        <w:rPr>
          <w:bCs/>
          <w:sz w:val="28"/>
        </w:rPr>
      </w:pPr>
      <w:r w:rsidRPr="0088220A">
        <w:rPr>
          <w:bCs/>
          <w:sz w:val="28"/>
        </w:rPr>
        <w:lastRenderedPageBreak/>
        <w:t>1.1. Борьба с пандемией и содействие восстановлению</w:t>
      </w:r>
    </w:p>
    <w:p w:rsidR="00AB3842" w:rsidRPr="0088220A" w:rsidRDefault="00AB3842" w:rsidP="00207EAC">
      <w:pPr>
        <w:jc w:val="center"/>
        <w:rPr>
          <w:bCs/>
          <w:sz w:val="28"/>
        </w:rPr>
      </w:pPr>
      <w:r w:rsidRPr="0088220A">
        <w:rPr>
          <w:bCs/>
          <w:sz w:val="28"/>
        </w:rPr>
        <w:t xml:space="preserve">экономики </w:t>
      </w:r>
      <w:r w:rsidR="00931F00" w:rsidRPr="0088220A">
        <w:rPr>
          <w:bCs/>
          <w:sz w:val="28"/>
        </w:rPr>
        <w:t>Миллеровского района</w:t>
      </w:r>
    </w:p>
    <w:p w:rsidR="00931F00" w:rsidRPr="0088220A" w:rsidRDefault="00931F00" w:rsidP="00207EAC">
      <w:pPr>
        <w:jc w:val="center"/>
        <w:rPr>
          <w:bCs/>
          <w:sz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1F5840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Распоряжением </w:t>
      </w:r>
      <w:r w:rsidR="00883384" w:rsidRPr="0088220A">
        <w:rPr>
          <w:sz w:val="28"/>
          <w:szCs w:val="28"/>
        </w:rPr>
        <w:t xml:space="preserve">Администрации Миллеровского района </w:t>
      </w:r>
      <w:r w:rsidRPr="0088220A">
        <w:rPr>
          <w:sz w:val="28"/>
          <w:szCs w:val="28"/>
        </w:rPr>
        <w:t xml:space="preserve">от </w:t>
      </w:r>
      <w:r w:rsidR="0062672A" w:rsidRPr="00207EAC">
        <w:rPr>
          <w:sz w:val="28"/>
          <w:szCs w:val="28"/>
        </w:rPr>
        <w:br/>
      </w:r>
      <w:r w:rsidR="00883384" w:rsidRPr="0088220A">
        <w:rPr>
          <w:sz w:val="28"/>
          <w:szCs w:val="28"/>
        </w:rPr>
        <w:t>04</w:t>
      </w:r>
      <w:r w:rsidRPr="0088220A">
        <w:rPr>
          <w:sz w:val="28"/>
          <w:szCs w:val="28"/>
        </w:rPr>
        <w:t>.04.2020 № </w:t>
      </w:r>
      <w:r w:rsidR="00883384" w:rsidRPr="0088220A">
        <w:rPr>
          <w:sz w:val="28"/>
          <w:szCs w:val="28"/>
        </w:rPr>
        <w:t>86</w:t>
      </w:r>
      <w:r w:rsidRPr="0088220A">
        <w:rPr>
          <w:sz w:val="28"/>
          <w:szCs w:val="28"/>
        </w:rPr>
        <w:t xml:space="preserve"> утвержден План первоочередных мероприятий по обеспечению социальной стабильности и устойчивого развития экономики в </w:t>
      </w:r>
      <w:r w:rsidR="00883384" w:rsidRPr="0088220A">
        <w:rPr>
          <w:sz w:val="28"/>
          <w:szCs w:val="28"/>
        </w:rPr>
        <w:t xml:space="preserve">Миллеровском районе </w:t>
      </w:r>
      <w:r w:rsidRPr="0088220A">
        <w:rPr>
          <w:sz w:val="28"/>
          <w:szCs w:val="28"/>
        </w:rPr>
        <w:t>в условиях распространения коронавирусной инфекции (COVID-2019).</w:t>
      </w:r>
    </w:p>
    <w:p w:rsidR="00AB3842" w:rsidRPr="0088220A" w:rsidRDefault="00AB3842" w:rsidP="00207EAC">
      <w:pPr>
        <w:widowControl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На борьбу с пандемией и ее последствиями направлены </w:t>
      </w:r>
      <w:r w:rsidR="00601DA4" w:rsidRPr="0088220A">
        <w:rPr>
          <w:sz w:val="28"/>
          <w:szCs w:val="28"/>
        </w:rPr>
        <w:t xml:space="preserve">денежные </w:t>
      </w:r>
      <w:r w:rsidRPr="0088220A">
        <w:rPr>
          <w:sz w:val="28"/>
          <w:szCs w:val="28"/>
        </w:rPr>
        <w:t xml:space="preserve">средства резервного фонда Правительства Ростовской области и </w:t>
      </w:r>
      <w:r w:rsidR="00601DA4" w:rsidRPr="0088220A">
        <w:rPr>
          <w:sz w:val="28"/>
          <w:szCs w:val="28"/>
        </w:rPr>
        <w:t>бюджета Миллеровского района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Данные ресурсы были направлены на обеспечение работы медицинских учреждений в сложившихся условиях, приобретение аппаратов для вентиляции легких, осна</w:t>
      </w:r>
      <w:r w:rsidR="008F31F2">
        <w:rPr>
          <w:sz w:val="28"/>
          <w:szCs w:val="28"/>
        </w:rPr>
        <w:t>щение лабораторий, приобретение</w:t>
      </w:r>
      <w:r w:rsidRPr="0088220A">
        <w:rPr>
          <w:sz w:val="28"/>
          <w:szCs w:val="28"/>
        </w:rPr>
        <w:t xml:space="preserve"> автомобилей для дезинфекции, специальных костюмов и средств индивидуальной защиты, на дополнительные меры поддержки отдельных катег</w:t>
      </w:r>
      <w:r w:rsidR="008F31F2">
        <w:rPr>
          <w:sz w:val="28"/>
          <w:szCs w:val="28"/>
        </w:rPr>
        <w:t xml:space="preserve">орий граждан, включая медиков и </w:t>
      </w:r>
      <w:r w:rsidRPr="0088220A">
        <w:rPr>
          <w:sz w:val="28"/>
          <w:szCs w:val="28"/>
        </w:rPr>
        <w:t>соцработников, на подготовку учреждений образов</w:t>
      </w:r>
      <w:r w:rsidR="008F31F2">
        <w:rPr>
          <w:sz w:val="28"/>
          <w:szCs w:val="28"/>
        </w:rPr>
        <w:t xml:space="preserve">ания к работе с </w:t>
      </w:r>
      <w:r w:rsidRPr="0088220A">
        <w:rPr>
          <w:sz w:val="28"/>
          <w:szCs w:val="28"/>
        </w:rPr>
        <w:t xml:space="preserve">соблюдением мер по санитарно-противоэпидемическим и профилактическим </w:t>
      </w:r>
      <w:r w:rsidR="005809BB" w:rsidRPr="0088220A">
        <w:rPr>
          <w:sz w:val="28"/>
          <w:szCs w:val="28"/>
        </w:rPr>
        <w:t>мероприятиям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Распространение новой коронавирусной инфекции в 2020 году оказало значительное влияние на динамику доходов и расходов бюджета. 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Снижение налоговых и неналоговых доходов бюджета </w:t>
      </w:r>
      <w:r w:rsidR="008F31F2">
        <w:rPr>
          <w:sz w:val="28"/>
          <w:szCs w:val="28"/>
        </w:rPr>
        <w:t xml:space="preserve">в </w:t>
      </w:r>
      <w:r w:rsidR="00E577C8" w:rsidRPr="0088220A">
        <w:rPr>
          <w:sz w:val="28"/>
          <w:szCs w:val="28"/>
        </w:rPr>
        <w:t xml:space="preserve">Миллеровском районе </w:t>
      </w:r>
      <w:r w:rsidRPr="0088220A">
        <w:rPr>
          <w:sz w:val="28"/>
          <w:szCs w:val="28"/>
        </w:rPr>
        <w:t xml:space="preserve">составило </w:t>
      </w:r>
      <w:r w:rsidR="00A32DF1" w:rsidRPr="0088220A">
        <w:rPr>
          <w:sz w:val="28"/>
          <w:szCs w:val="28"/>
        </w:rPr>
        <w:t>3,8</w:t>
      </w:r>
      <w:r w:rsidRPr="0088220A">
        <w:rPr>
          <w:sz w:val="28"/>
          <w:szCs w:val="28"/>
        </w:rPr>
        <w:t xml:space="preserve"> мл</w:t>
      </w:r>
      <w:r w:rsidR="005809BB" w:rsidRPr="0088220A">
        <w:rPr>
          <w:sz w:val="28"/>
          <w:szCs w:val="28"/>
        </w:rPr>
        <w:t>н.</w:t>
      </w:r>
      <w:r w:rsidRPr="0088220A">
        <w:rPr>
          <w:sz w:val="28"/>
          <w:szCs w:val="28"/>
        </w:rPr>
        <w:t xml:space="preserve"> рублей.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 w:rsidR="00613AA3" w:rsidRPr="0088220A">
        <w:rPr>
          <w:sz w:val="28"/>
          <w:szCs w:val="28"/>
        </w:rPr>
        <w:t xml:space="preserve">Миллеровского района </w:t>
      </w:r>
      <w:r w:rsidRPr="0088220A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1F5840" w:rsidRPr="0088220A">
        <w:rPr>
          <w:sz w:val="28"/>
          <w:szCs w:val="28"/>
        </w:rPr>
        <w:t>Миллеровском районе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 w:rsidR="00A32DF1" w:rsidRPr="0088220A">
        <w:rPr>
          <w:sz w:val="28"/>
          <w:szCs w:val="28"/>
        </w:rPr>
        <w:t xml:space="preserve"> питание и другие пе</w:t>
      </w:r>
      <w:r w:rsidR="00A85609" w:rsidRPr="0088220A">
        <w:rPr>
          <w:sz w:val="28"/>
          <w:szCs w:val="28"/>
        </w:rPr>
        <w:t>р</w:t>
      </w:r>
      <w:r w:rsidR="00A32DF1" w:rsidRPr="0088220A">
        <w:rPr>
          <w:sz w:val="28"/>
          <w:szCs w:val="28"/>
        </w:rPr>
        <w:t>воочередные расходы</w:t>
      </w:r>
      <w:r w:rsidRPr="0088220A">
        <w:rPr>
          <w:sz w:val="28"/>
          <w:szCs w:val="28"/>
        </w:rPr>
        <w:t>.</w:t>
      </w:r>
    </w:p>
    <w:p w:rsidR="00AB3842" w:rsidRPr="0088220A" w:rsidRDefault="00A85609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П</w:t>
      </w:r>
      <w:r w:rsidR="00AB3842" w:rsidRPr="0088220A">
        <w:rPr>
          <w:sz w:val="28"/>
          <w:szCs w:val="28"/>
        </w:rPr>
        <w:t xml:space="preserve">риняты </w:t>
      </w:r>
      <w:r w:rsidRPr="0088220A">
        <w:rPr>
          <w:sz w:val="28"/>
          <w:szCs w:val="28"/>
        </w:rPr>
        <w:t xml:space="preserve">налоговые меры по </w:t>
      </w:r>
      <w:r w:rsidR="00F27D9E" w:rsidRPr="0088220A">
        <w:rPr>
          <w:sz w:val="28"/>
          <w:szCs w:val="28"/>
        </w:rPr>
        <w:t>снижению</w:t>
      </w:r>
      <w:r w:rsidR="00AB3842" w:rsidRPr="0088220A">
        <w:rPr>
          <w:sz w:val="28"/>
          <w:szCs w:val="28"/>
        </w:rPr>
        <w:t xml:space="preserve"> ставки по единому налогу на вмененный доход с 15 до 7,5 </w:t>
      </w:r>
      <w:r w:rsidR="008F31F2">
        <w:rPr>
          <w:sz w:val="28"/>
          <w:szCs w:val="28"/>
        </w:rPr>
        <w:t>процента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Также для организаций и индивидуальных предпринимателей, осуществляющих деятельность в </w:t>
      </w:r>
      <w:hyperlink r:id="rId10" w:history="1">
        <w:r w:rsidRPr="0088220A">
          <w:rPr>
            <w:sz w:val="28"/>
            <w:szCs w:val="28"/>
          </w:rPr>
          <w:t>отраслях</w:t>
        </w:r>
      </w:hyperlink>
      <w:r w:rsidRPr="0088220A">
        <w:rPr>
          <w:sz w:val="28"/>
          <w:szCs w:val="28"/>
        </w:rPr>
        <w:t xml:space="preserve"> российской экономики, в наибольшей степени пострадавших в условиях распространения коронавирусной инфекции, и социально ориентированным некоммерческим организациям предоставлена отсрочка по уплате: 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арендной платы по договорам аренды недвижимого имущества, находящегося в муниципальной собственности;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пени по задолженности, возникшей по арендной плате за земельные участки, находящиеся в муниципальной собственности.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Обеспечен регулярный мониторинг планирования и исполнения бюджетов</w:t>
      </w:r>
      <w:r w:rsidR="00981353" w:rsidRPr="0088220A">
        <w:rPr>
          <w:sz w:val="28"/>
          <w:szCs w:val="28"/>
        </w:rPr>
        <w:t xml:space="preserve"> поселений</w:t>
      </w:r>
      <w:r w:rsidRPr="0088220A">
        <w:rPr>
          <w:sz w:val="28"/>
          <w:szCs w:val="28"/>
        </w:rPr>
        <w:t xml:space="preserve">. </w:t>
      </w:r>
    </w:p>
    <w:p w:rsidR="00B53CBF" w:rsidRPr="0088220A" w:rsidRDefault="00AB3842" w:rsidP="00207EAC">
      <w:pPr>
        <w:ind w:right="28" w:firstLine="709"/>
        <w:jc w:val="both"/>
        <w:rPr>
          <w:bCs/>
          <w:sz w:val="28"/>
          <w:szCs w:val="28"/>
        </w:rPr>
      </w:pPr>
      <w:r w:rsidRPr="0088220A">
        <w:rPr>
          <w:bCs/>
          <w:sz w:val="28"/>
        </w:rPr>
        <w:lastRenderedPageBreak/>
        <w:t xml:space="preserve">Для частичной компенсации снижения поступления налоговых и неналоговых доходов </w:t>
      </w:r>
      <w:r w:rsidR="00B53CBF" w:rsidRPr="0088220A">
        <w:rPr>
          <w:bCs/>
          <w:sz w:val="28"/>
        </w:rPr>
        <w:t>из областного бюджета,</w:t>
      </w:r>
      <w:r w:rsidRPr="0088220A">
        <w:rPr>
          <w:bCs/>
          <w:sz w:val="28"/>
        </w:rPr>
        <w:t xml:space="preserve"> в связи с коронавирусной инфекцией, обеспечения первоочередных социально значимых р</w:t>
      </w:r>
      <w:r w:rsidR="00B53CBF" w:rsidRPr="0088220A">
        <w:rPr>
          <w:bCs/>
          <w:sz w:val="28"/>
        </w:rPr>
        <w:t>асходов выделена</w:t>
      </w:r>
      <w:r w:rsidRPr="0088220A">
        <w:rPr>
          <w:bCs/>
          <w:sz w:val="28"/>
        </w:rPr>
        <w:t xml:space="preserve"> </w:t>
      </w:r>
      <w:r w:rsidR="00B53CBF" w:rsidRPr="0088220A">
        <w:rPr>
          <w:bCs/>
          <w:sz w:val="28"/>
        </w:rPr>
        <w:t>дотация</w:t>
      </w:r>
      <w:r w:rsidRPr="0088220A">
        <w:rPr>
          <w:bCs/>
          <w:sz w:val="28"/>
        </w:rPr>
        <w:t xml:space="preserve"> на </w:t>
      </w:r>
      <w:r w:rsidR="00B53CBF" w:rsidRPr="0088220A">
        <w:rPr>
          <w:bCs/>
          <w:sz w:val="28"/>
        </w:rPr>
        <w:t>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рук.</w:t>
      </w:r>
    </w:p>
    <w:p w:rsidR="003645E8" w:rsidRPr="0088220A" w:rsidRDefault="003645E8" w:rsidP="00207EAC">
      <w:pPr>
        <w:ind w:right="28" w:firstLine="709"/>
        <w:jc w:val="both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2. Основные цели и задачи бюджетной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и налоговой политики на 2021 – 2023 годы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Бюджетная и налоговая политика на 2021 – 2023 годы сохранит свою направленность на реализацию приоритетных задач социально-экономического развития </w:t>
      </w:r>
      <w:r w:rsidR="001F5840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>, будет ориентирована на достижение национальных целей развития, определенных</w:t>
      </w:r>
      <w:r w:rsidR="001F5840" w:rsidRPr="0088220A">
        <w:rPr>
          <w:sz w:val="28"/>
          <w:szCs w:val="28"/>
        </w:rPr>
        <w:t xml:space="preserve"> </w:t>
      </w:r>
      <w:hyperlink r:id="rId11" w:history="1">
        <w:r w:rsidRPr="0088220A">
          <w:rPr>
            <w:sz w:val="28"/>
            <w:szCs w:val="28"/>
          </w:rPr>
          <w:t>Указами</w:t>
        </w:r>
      </w:hyperlink>
      <w:r w:rsidRPr="0088220A">
        <w:rPr>
          <w:sz w:val="28"/>
          <w:szCs w:val="28"/>
        </w:rPr>
        <w:t xml:space="preserve"> Президента Российской Федерации от 07.05.2018 № 204 и от 21.07.2020 № 474: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сохранение населения, здоровье и благополучие людей;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возможности для самореализации и развития талантов;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комфортная и безопасная среда для жизни;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достойный, эффективный труд</w:t>
      </w:r>
      <w:r w:rsidR="003645E8" w:rsidRPr="0088220A">
        <w:rPr>
          <w:sz w:val="28"/>
          <w:szCs w:val="28"/>
        </w:rPr>
        <w:t xml:space="preserve"> и успешное предпринимательство.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 xml:space="preserve">В 2021 году прогнозируется переходный период, направленный на восстановление социально-экономического развития </w:t>
      </w:r>
      <w:r w:rsidR="001F5840" w:rsidRPr="0088220A">
        <w:t>Миллеровского района</w:t>
      </w:r>
      <w:r w:rsidRPr="0088220A">
        <w:t xml:space="preserve"> после снятия всех ограничений.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 xml:space="preserve">Как и в предыдущие </w:t>
      </w:r>
      <w:r w:rsidR="00424FAD" w:rsidRPr="0088220A">
        <w:t>годы,</w:t>
      </w:r>
      <w:r w:rsidRPr="0088220A">
        <w:t xml:space="preserve"> важной задачей будет являться обеспечение приоритизации структуры расходов, повышение качества институтов развития человеческого капитала, опережающее развитие современной инфраструктуры.</w:t>
      </w:r>
    </w:p>
    <w:p w:rsidR="00903541" w:rsidRPr="0088220A" w:rsidRDefault="00903541" w:rsidP="00207EAC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AB3842" w:rsidRPr="0088220A" w:rsidRDefault="00AB3842" w:rsidP="00424FAD">
      <w:pPr>
        <w:widowControl w:val="0"/>
        <w:shd w:val="clear" w:color="auto" w:fill="FFFFFF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 xml:space="preserve">2.1. Налоговая политика </w:t>
      </w:r>
      <w:r w:rsidR="00A60E27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 на 2021 – 2023 годы</w:t>
      </w:r>
    </w:p>
    <w:p w:rsidR="00AB3842" w:rsidRPr="0088220A" w:rsidRDefault="00AB3842" w:rsidP="00207EAC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Налоговая политика </w:t>
      </w:r>
      <w:r w:rsidR="00B01322" w:rsidRPr="0088220A">
        <w:rPr>
          <w:sz w:val="28"/>
          <w:szCs w:val="28"/>
        </w:rPr>
        <w:t xml:space="preserve">Миллеровского </w:t>
      </w:r>
      <w:r w:rsidR="00A60E27" w:rsidRPr="0088220A">
        <w:rPr>
          <w:sz w:val="28"/>
          <w:szCs w:val="28"/>
        </w:rPr>
        <w:t>района</w:t>
      </w:r>
      <w:r w:rsidRPr="0088220A">
        <w:rPr>
          <w:sz w:val="28"/>
          <w:szCs w:val="28"/>
        </w:rPr>
        <w:t xml:space="preserve"> на 2021– 2023 годы будет основываться на следующих приоритетах: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Совершенствование механизма поддержки инвестиционных и инновационных проектов как основной базы для роста экономики </w:t>
      </w:r>
      <w:r w:rsidR="00A60E27" w:rsidRPr="0088220A">
        <w:rPr>
          <w:sz w:val="28"/>
          <w:szCs w:val="28"/>
        </w:rPr>
        <w:t>района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Продолжится реализация комплекса мер, направленных на формирование благоприятного инвестиционного климата и развитие конкурентоспособной экономики </w:t>
      </w:r>
      <w:r w:rsidR="00903541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. 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системы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lastRenderedPageBreak/>
        <w:t xml:space="preserve">В условиях отмены с 2021 года единого налога на вмененный доход для отдельных видов деятельности будут проводиться мероприятия по переориентации субъектов малого бизнеса на применение патентной системы налогообложения, в том числе путем законодательного урегулирования вопроса по пересмотру отдельных ее элементов. 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Дополнительной мерой улучшения налогового климата для предпринимателей будет реализация федерального закона, открывающего патентную систему налогообложения для новых видов деятельности и адаптирующего ее к условиям, аналогичным при применении единого налога на вмененный доход.</w:t>
      </w:r>
    </w:p>
    <w:p w:rsidR="00AB3842" w:rsidRPr="0088220A" w:rsidRDefault="00AB3842" w:rsidP="00207EA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В целях укрепления доходного потенциала бюджета продолжится взаимодействие органов </w:t>
      </w:r>
      <w:r w:rsidR="000D75CC" w:rsidRPr="0088220A">
        <w:rPr>
          <w:sz w:val="28"/>
          <w:szCs w:val="28"/>
        </w:rPr>
        <w:t>местного самоуправления</w:t>
      </w:r>
      <w:r w:rsidRPr="0088220A">
        <w:rPr>
          <w:sz w:val="28"/>
          <w:szCs w:val="28"/>
        </w:rPr>
        <w:t xml:space="preserve"> </w:t>
      </w:r>
      <w:r w:rsidR="00A60E27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 с </w:t>
      </w:r>
      <w:r w:rsidR="000D75CC" w:rsidRPr="0088220A">
        <w:rPr>
          <w:sz w:val="28"/>
          <w:szCs w:val="28"/>
        </w:rPr>
        <w:t xml:space="preserve">региональными </w:t>
      </w:r>
      <w:r w:rsidRPr="0088220A">
        <w:rPr>
          <w:sz w:val="28"/>
          <w:szCs w:val="28"/>
        </w:rPr>
        <w:t xml:space="preserve">органами власти в решении задач по дополнительной мобилизации доходов. 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2.2. Неналоговые</w:t>
      </w:r>
      <w:r w:rsidR="00A60E27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меры стимулирования инвестиционной активности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Средства бюджета</w:t>
      </w:r>
      <w:r w:rsidR="00291F77" w:rsidRPr="00291F77">
        <w:rPr>
          <w:sz w:val="28"/>
          <w:szCs w:val="28"/>
        </w:rPr>
        <w:t xml:space="preserve"> </w:t>
      </w:r>
      <w:r w:rsidR="00291F77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 будут сосредоточены на крупных социально значимых для </w:t>
      </w:r>
      <w:r w:rsidR="00A60E27" w:rsidRPr="0088220A">
        <w:rPr>
          <w:sz w:val="28"/>
          <w:szCs w:val="28"/>
        </w:rPr>
        <w:t>Миллеровского района</w:t>
      </w:r>
      <w:r w:rsidRPr="0088220A">
        <w:rPr>
          <w:sz w:val="28"/>
          <w:szCs w:val="28"/>
        </w:rPr>
        <w:t xml:space="preserve"> инвестиционных проектах. Реализация этих проектов в ближайшей перспективе принесет как социальный, так и экономический эффект.</w:t>
      </w:r>
    </w:p>
    <w:p w:rsidR="008D2697" w:rsidRPr="0088220A" w:rsidRDefault="008D2697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 xml:space="preserve">3. Повышение эффективности 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и приоритизация бюджетных расходов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формирование расходных обязательств с учетом переформатирования структуры расходов бюджета</w:t>
      </w:r>
      <w:r w:rsidR="00221204" w:rsidRPr="0088220A">
        <w:t xml:space="preserve"> Миллеровского района</w:t>
      </w:r>
      <w:r w:rsidRPr="0088220A">
        <w:t xml:space="preserve"> исходя из установленных приоритетов;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 xml:space="preserve">разработка бюджета на основе </w:t>
      </w:r>
      <w:r w:rsidR="006C39BF" w:rsidRPr="0088220A">
        <w:t>муниципальных</w:t>
      </w:r>
      <w:r w:rsidRPr="0088220A">
        <w:t xml:space="preserve"> программ </w:t>
      </w:r>
      <w:r w:rsidR="00221204" w:rsidRPr="0088220A">
        <w:t>Миллеровского района</w:t>
      </w:r>
      <w:r w:rsidRPr="0088220A">
        <w:t>;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</w:t>
      </w:r>
      <w:r w:rsidR="00221204" w:rsidRPr="0088220A">
        <w:t xml:space="preserve"> местного самоуправления</w:t>
      </w:r>
      <w:r w:rsidRPr="0088220A">
        <w:t>;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активное привлечение внебюджетных ресурсов, направление средств от 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AB3842" w:rsidRPr="0088220A" w:rsidRDefault="00AB3842" w:rsidP="00207EAC">
      <w:pPr>
        <w:pStyle w:val="ConsPlusNormal"/>
        <w:ind w:firstLine="709"/>
        <w:jc w:val="both"/>
      </w:pPr>
      <w:r w:rsidRPr="0088220A">
        <w:t>совершенствование межбюджетных отношений.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F77">
        <w:rPr>
          <w:sz w:val="28"/>
          <w:szCs w:val="28"/>
        </w:rPr>
        <w:lastRenderedPageBreak/>
        <w:t>В целях повышения эффективности управления средствами</w:t>
      </w:r>
      <w:r w:rsidR="00221204" w:rsidRPr="00291F77">
        <w:rPr>
          <w:sz w:val="28"/>
          <w:szCs w:val="28"/>
        </w:rPr>
        <w:t xml:space="preserve"> </w:t>
      </w:r>
      <w:r w:rsidRPr="00291F77">
        <w:rPr>
          <w:sz w:val="28"/>
          <w:szCs w:val="28"/>
        </w:rPr>
        <w:t xml:space="preserve">бюджета </w:t>
      </w:r>
      <w:r w:rsidR="00291F77" w:rsidRPr="00291F77">
        <w:rPr>
          <w:sz w:val="28"/>
          <w:szCs w:val="28"/>
        </w:rPr>
        <w:t>Миллеровского района</w:t>
      </w:r>
      <w:r w:rsidR="00291F77" w:rsidRPr="0088220A">
        <w:t xml:space="preserve"> </w:t>
      </w:r>
      <w:r w:rsidRPr="0088220A">
        <w:rPr>
          <w:sz w:val="28"/>
          <w:szCs w:val="28"/>
        </w:rPr>
        <w:t>в системе казначейского обслуживания</w:t>
      </w:r>
      <w:r w:rsidR="009A245A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с 2021 года будут введены новации.</w:t>
      </w: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Казначейское обслуживание будет осуществляться на казначейских счетах для</w:t>
      </w:r>
      <w:r w:rsidR="009A245A" w:rsidRPr="0088220A">
        <w:rPr>
          <w:sz w:val="28"/>
          <w:szCs w:val="28"/>
        </w:rPr>
        <w:t xml:space="preserve"> </w:t>
      </w:r>
      <w:r w:rsidRPr="0088220A">
        <w:rPr>
          <w:sz w:val="28"/>
          <w:szCs w:val="28"/>
        </w:rPr>
        <w:t>осуществления и отражения операций на едином счете бюджета, по учету и распределению поступлений, с денежными средствами, поступающими во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AB3842" w:rsidRPr="0088220A" w:rsidRDefault="00AB3842" w:rsidP="00207EAC">
      <w:pPr>
        <w:pStyle w:val="ConsPlusNormal"/>
        <w:jc w:val="center"/>
      </w:pP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4. Основные подходы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20A">
        <w:rPr>
          <w:sz w:val="28"/>
          <w:szCs w:val="28"/>
        </w:rPr>
        <w:t>к формированию межбюджетных отношений</w:t>
      </w:r>
    </w:p>
    <w:p w:rsidR="00AB3842" w:rsidRPr="0088220A" w:rsidRDefault="00AB3842" w:rsidP="00207EA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B3842" w:rsidRPr="0088220A" w:rsidRDefault="00AB3842" w:rsidP="00207E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Политика в сфере межбюджетных отношений будет направлена на содействие сбалансированности бюджетов </w:t>
      </w:r>
      <w:r w:rsidR="000E29C1" w:rsidRPr="0088220A">
        <w:rPr>
          <w:sz w:val="28"/>
          <w:szCs w:val="28"/>
        </w:rPr>
        <w:t>поселений</w:t>
      </w:r>
      <w:r w:rsidRPr="0088220A">
        <w:rPr>
          <w:sz w:val="28"/>
          <w:szCs w:val="28"/>
        </w:rPr>
        <w:t>.</w:t>
      </w:r>
    </w:p>
    <w:p w:rsidR="00AB3842" w:rsidRPr="0088220A" w:rsidRDefault="00AB3842" w:rsidP="00207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20A">
        <w:rPr>
          <w:sz w:val="28"/>
          <w:szCs w:val="28"/>
        </w:rPr>
        <w:t>Будут продолжены мониторинг планирования и исполнения бюджетов</w:t>
      </w:r>
      <w:r w:rsidR="002232BA" w:rsidRPr="0088220A">
        <w:rPr>
          <w:sz w:val="28"/>
          <w:szCs w:val="28"/>
        </w:rPr>
        <w:t xml:space="preserve"> поселений</w:t>
      </w:r>
      <w:r w:rsidRPr="0088220A">
        <w:rPr>
          <w:sz w:val="28"/>
          <w:szCs w:val="28"/>
        </w:rPr>
        <w:t>, контроль за соблюдением требований бюджетного законодательства, отсутствием просроченной кредиторской задолженности.</w:t>
      </w:r>
    </w:p>
    <w:p w:rsidR="004469B7" w:rsidRPr="0088220A" w:rsidRDefault="004469B7" w:rsidP="00207EAC">
      <w:pPr>
        <w:jc w:val="both"/>
        <w:rPr>
          <w:sz w:val="28"/>
          <w:szCs w:val="28"/>
        </w:rPr>
      </w:pPr>
    </w:p>
    <w:p w:rsidR="00B417B9" w:rsidRPr="0088220A" w:rsidRDefault="00B417B9" w:rsidP="00207EAC">
      <w:pPr>
        <w:jc w:val="both"/>
        <w:rPr>
          <w:sz w:val="28"/>
          <w:szCs w:val="28"/>
        </w:rPr>
      </w:pPr>
    </w:p>
    <w:p w:rsidR="004804CE" w:rsidRPr="0088220A" w:rsidRDefault="004804CE" w:rsidP="00207EAC">
      <w:pPr>
        <w:jc w:val="both"/>
        <w:rPr>
          <w:sz w:val="28"/>
          <w:szCs w:val="28"/>
        </w:rPr>
      </w:pPr>
    </w:p>
    <w:p w:rsidR="001F5298" w:rsidRPr="0088220A" w:rsidRDefault="001F5298" w:rsidP="00207EAC">
      <w:pPr>
        <w:jc w:val="both"/>
        <w:rPr>
          <w:sz w:val="28"/>
          <w:szCs w:val="28"/>
        </w:rPr>
      </w:pPr>
      <w:r w:rsidRPr="0088220A">
        <w:rPr>
          <w:sz w:val="28"/>
          <w:szCs w:val="28"/>
        </w:rPr>
        <w:t xml:space="preserve">Управляющий делами </w:t>
      </w:r>
    </w:p>
    <w:p w:rsidR="00A42686" w:rsidRPr="00BE2DDD" w:rsidRDefault="001F5298" w:rsidP="00207EAC">
      <w:pPr>
        <w:jc w:val="both"/>
      </w:pPr>
      <w:r w:rsidRPr="0088220A">
        <w:rPr>
          <w:sz w:val="28"/>
          <w:szCs w:val="28"/>
        </w:rPr>
        <w:t xml:space="preserve">Администрации </w:t>
      </w:r>
      <w:r w:rsidR="00D02DB5" w:rsidRPr="0088220A">
        <w:rPr>
          <w:sz w:val="28"/>
        </w:rPr>
        <w:t>Миллеровского района</w:t>
      </w:r>
      <w:r w:rsidR="00D02DB5">
        <w:rPr>
          <w:sz w:val="28"/>
        </w:rPr>
        <w:t xml:space="preserve">                    </w:t>
      </w:r>
      <w:r w:rsidRPr="00BE2DDD">
        <w:rPr>
          <w:sz w:val="28"/>
        </w:rPr>
        <w:t xml:space="preserve">           </w:t>
      </w:r>
      <w:r w:rsidR="00B659FE" w:rsidRPr="00BE2DDD">
        <w:rPr>
          <w:sz w:val="28"/>
        </w:rPr>
        <w:t xml:space="preserve">     </w:t>
      </w:r>
      <w:r w:rsidRPr="00BE2DDD">
        <w:rPr>
          <w:sz w:val="28"/>
        </w:rPr>
        <w:t xml:space="preserve">    Н.И. Бандурин</w:t>
      </w:r>
    </w:p>
    <w:sectPr w:rsidR="00A42686" w:rsidRPr="00BE2DDD" w:rsidSect="00207EAC">
      <w:footerReference w:type="even" r:id="rId12"/>
      <w:foot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E8" w:rsidRDefault="005466E8">
      <w:r>
        <w:separator/>
      </w:r>
    </w:p>
  </w:endnote>
  <w:endnote w:type="continuationSeparator" w:id="1">
    <w:p w:rsidR="005466E8" w:rsidRDefault="00546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27" w:rsidRDefault="009C7EE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60E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0E27" w:rsidRDefault="00A60E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E27" w:rsidRPr="00744467" w:rsidRDefault="00A60E27" w:rsidP="00744467">
    <w:pPr>
      <w:pStyle w:val="a5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E8" w:rsidRDefault="005466E8">
      <w:r>
        <w:separator/>
      </w:r>
    </w:p>
  </w:footnote>
  <w:footnote w:type="continuationSeparator" w:id="1">
    <w:p w:rsidR="005466E8" w:rsidRDefault="00546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4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7EAC" w:rsidRPr="00207EAC" w:rsidRDefault="00207EAC">
        <w:pPr>
          <w:pStyle w:val="a7"/>
          <w:jc w:val="center"/>
          <w:rPr>
            <w:sz w:val="28"/>
            <w:szCs w:val="28"/>
          </w:rPr>
        </w:pPr>
        <w:r w:rsidRPr="00207EAC">
          <w:rPr>
            <w:sz w:val="28"/>
            <w:szCs w:val="28"/>
          </w:rPr>
          <w:fldChar w:fldCharType="begin"/>
        </w:r>
        <w:r w:rsidRPr="00207EAC">
          <w:rPr>
            <w:sz w:val="28"/>
            <w:szCs w:val="28"/>
          </w:rPr>
          <w:instrText xml:space="preserve"> PAGE   \* MERGEFORMAT </w:instrText>
        </w:r>
        <w:r w:rsidRPr="00207EAC">
          <w:rPr>
            <w:sz w:val="28"/>
            <w:szCs w:val="28"/>
          </w:rPr>
          <w:fldChar w:fldCharType="separate"/>
        </w:r>
        <w:r w:rsidR="00424FAD">
          <w:rPr>
            <w:noProof/>
            <w:sz w:val="28"/>
            <w:szCs w:val="28"/>
          </w:rPr>
          <w:t>7</w:t>
        </w:r>
        <w:r w:rsidRPr="00207EAC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618"/>
    <w:rsid w:val="0000311D"/>
    <w:rsid w:val="000046B6"/>
    <w:rsid w:val="0000742A"/>
    <w:rsid w:val="000075F7"/>
    <w:rsid w:val="000100A0"/>
    <w:rsid w:val="00014A76"/>
    <w:rsid w:val="0001582C"/>
    <w:rsid w:val="00022CEF"/>
    <w:rsid w:val="00025599"/>
    <w:rsid w:val="00046D4A"/>
    <w:rsid w:val="00050C68"/>
    <w:rsid w:val="0005372C"/>
    <w:rsid w:val="00054D8B"/>
    <w:rsid w:val="000559D5"/>
    <w:rsid w:val="00060BD5"/>
    <w:rsid w:val="00060D39"/>
    <w:rsid w:val="00060F3C"/>
    <w:rsid w:val="000618DC"/>
    <w:rsid w:val="000628BA"/>
    <w:rsid w:val="00063014"/>
    <w:rsid w:val="00067F7D"/>
    <w:rsid w:val="00070009"/>
    <w:rsid w:val="0007009F"/>
    <w:rsid w:val="000716DF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D75CC"/>
    <w:rsid w:val="000E29C1"/>
    <w:rsid w:val="000F2B40"/>
    <w:rsid w:val="000F5B6A"/>
    <w:rsid w:val="000F5B6E"/>
    <w:rsid w:val="000F6371"/>
    <w:rsid w:val="0010115A"/>
    <w:rsid w:val="00103940"/>
    <w:rsid w:val="00104E0D"/>
    <w:rsid w:val="00104F01"/>
    <w:rsid w:val="0010504A"/>
    <w:rsid w:val="00110C2D"/>
    <w:rsid w:val="00112EF7"/>
    <w:rsid w:val="001148D5"/>
    <w:rsid w:val="00114D89"/>
    <w:rsid w:val="00116BFA"/>
    <w:rsid w:val="001233AD"/>
    <w:rsid w:val="00125DE3"/>
    <w:rsid w:val="001367AE"/>
    <w:rsid w:val="00152B7B"/>
    <w:rsid w:val="00153B21"/>
    <w:rsid w:val="00167C9E"/>
    <w:rsid w:val="001741DA"/>
    <w:rsid w:val="00181666"/>
    <w:rsid w:val="00181D5C"/>
    <w:rsid w:val="00182F2D"/>
    <w:rsid w:val="00183137"/>
    <w:rsid w:val="001A4FB4"/>
    <w:rsid w:val="001B1B6B"/>
    <w:rsid w:val="001B2D1C"/>
    <w:rsid w:val="001C1D98"/>
    <w:rsid w:val="001D2690"/>
    <w:rsid w:val="001D3B19"/>
    <w:rsid w:val="001F2C0E"/>
    <w:rsid w:val="001F4BE3"/>
    <w:rsid w:val="001F5298"/>
    <w:rsid w:val="001F5840"/>
    <w:rsid w:val="001F6D02"/>
    <w:rsid w:val="00201027"/>
    <w:rsid w:val="002039E2"/>
    <w:rsid w:val="00207EAC"/>
    <w:rsid w:val="002116D7"/>
    <w:rsid w:val="0021698A"/>
    <w:rsid w:val="002209E5"/>
    <w:rsid w:val="00221204"/>
    <w:rsid w:val="002232BA"/>
    <w:rsid w:val="00227BE1"/>
    <w:rsid w:val="00230E61"/>
    <w:rsid w:val="00232329"/>
    <w:rsid w:val="0024317A"/>
    <w:rsid w:val="00243D93"/>
    <w:rsid w:val="00246B6D"/>
    <w:rsid w:val="00247D64"/>
    <w:rsid w:val="002504E8"/>
    <w:rsid w:val="00254382"/>
    <w:rsid w:val="00254AAA"/>
    <w:rsid w:val="00256769"/>
    <w:rsid w:val="0026599D"/>
    <w:rsid w:val="0027031E"/>
    <w:rsid w:val="002722DD"/>
    <w:rsid w:val="00276F35"/>
    <w:rsid w:val="00283191"/>
    <w:rsid w:val="00284AC0"/>
    <w:rsid w:val="0028703B"/>
    <w:rsid w:val="00290878"/>
    <w:rsid w:val="00291698"/>
    <w:rsid w:val="00291F77"/>
    <w:rsid w:val="00291FD1"/>
    <w:rsid w:val="0029314B"/>
    <w:rsid w:val="002A2062"/>
    <w:rsid w:val="002A31A1"/>
    <w:rsid w:val="002A5C9C"/>
    <w:rsid w:val="002A6391"/>
    <w:rsid w:val="002B1437"/>
    <w:rsid w:val="002B1F56"/>
    <w:rsid w:val="002B3D14"/>
    <w:rsid w:val="002B4A76"/>
    <w:rsid w:val="002B6527"/>
    <w:rsid w:val="002C135C"/>
    <w:rsid w:val="002C5E60"/>
    <w:rsid w:val="002E2344"/>
    <w:rsid w:val="002E4D65"/>
    <w:rsid w:val="002E5637"/>
    <w:rsid w:val="002E65D5"/>
    <w:rsid w:val="002F23BE"/>
    <w:rsid w:val="002F63E3"/>
    <w:rsid w:val="002F74D7"/>
    <w:rsid w:val="002F771F"/>
    <w:rsid w:val="0030124B"/>
    <w:rsid w:val="00303092"/>
    <w:rsid w:val="00313CD4"/>
    <w:rsid w:val="00313D3A"/>
    <w:rsid w:val="00313EF0"/>
    <w:rsid w:val="003211BA"/>
    <w:rsid w:val="00324091"/>
    <w:rsid w:val="003327BA"/>
    <w:rsid w:val="0033438D"/>
    <w:rsid w:val="00341FC1"/>
    <w:rsid w:val="00352858"/>
    <w:rsid w:val="0035461E"/>
    <w:rsid w:val="00360128"/>
    <w:rsid w:val="003645E8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44A2"/>
    <w:rsid w:val="003D5285"/>
    <w:rsid w:val="003E086D"/>
    <w:rsid w:val="003E3434"/>
    <w:rsid w:val="003F52A7"/>
    <w:rsid w:val="003F5997"/>
    <w:rsid w:val="0040662E"/>
    <w:rsid w:val="00407B04"/>
    <w:rsid w:val="00407B71"/>
    <w:rsid w:val="00422BBB"/>
    <w:rsid w:val="00424113"/>
    <w:rsid w:val="00424FAD"/>
    <w:rsid w:val="00425061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71AA"/>
    <w:rsid w:val="00487804"/>
    <w:rsid w:val="004A2481"/>
    <w:rsid w:val="004A5ED0"/>
    <w:rsid w:val="004B6A5C"/>
    <w:rsid w:val="004C28F5"/>
    <w:rsid w:val="004D3442"/>
    <w:rsid w:val="004D7498"/>
    <w:rsid w:val="004E3E57"/>
    <w:rsid w:val="004E78FD"/>
    <w:rsid w:val="004F00B5"/>
    <w:rsid w:val="004F0528"/>
    <w:rsid w:val="004F7011"/>
    <w:rsid w:val="00506BF6"/>
    <w:rsid w:val="005111A6"/>
    <w:rsid w:val="00515D9C"/>
    <w:rsid w:val="0052141D"/>
    <w:rsid w:val="00521FBE"/>
    <w:rsid w:val="00531FBD"/>
    <w:rsid w:val="0053366A"/>
    <w:rsid w:val="00543F28"/>
    <w:rsid w:val="005466E8"/>
    <w:rsid w:val="00552C0C"/>
    <w:rsid w:val="00552DFF"/>
    <w:rsid w:val="00555433"/>
    <w:rsid w:val="00566C29"/>
    <w:rsid w:val="0056709E"/>
    <w:rsid w:val="00576C17"/>
    <w:rsid w:val="005809BB"/>
    <w:rsid w:val="005839FD"/>
    <w:rsid w:val="00587BF6"/>
    <w:rsid w:val="00597E9C"/>
    <w:rsid w:val="005B0E4F"/>
    <w:rsid w:val="005B3E8E"/>
    <w:rsid w:val="005B4CE3"/>
    <w:rsid w:val="005C1C5B"/>
    <w:rsid w:val="005C5A19"/>
    <w:rsid w:val="005C5FF3"/>
    <w:rsid w:val="005D51B1"/>
    <w:rsid w:val="00601DA4"/>
    <w:rsid w:val="00604CC2"/>
    <w:rsid w:val="006059C8"/>
    <w:rsid w:val="00611679"/>
    <w:rsid w:val="00613AA3"/>
    <w:rsid w:val="00613D7D"/>
    <w:rsid w:val="00614DFF"/>
    <w:rsid w:val="006235D5"/>
    <w:rsid w:val="0062672A"/>
    <w:rsid w:val="00633FBD"/>
    <w:rsid w:val="006431A7"/>
    <w:rsid w:val="00646A5F"/>
    <w:rsid w:val="006564DB"/>
    <w:rsid w:val="00657A0A"/>
    <w:rsid w:val="00657DE5"/>
    <w:rsid w:val="00660EE3"/>
    <w:rsid w:val="00670591"/>
    <w:rsid w:val="00672080"/>
    <w:rsid w:val="00676B57"/>
    <w:rsid w:val="00694BBF"/>
    <w:rsid w:val="0069694C"/>
    <w:rsid w:val="006A53F6"/>
    <w:rsid w:val="006B2155"/>
    <w:rsid w:val="006B3F37"/>
    <w:rsid w:val="006B5DFC"/>
    <w:rsid w:val="006C39BF"/>
    <w:rsid w:val="006D59A6"/>
    <w:rsid w:val="006D66AE"/>
    <w:rsid w:val="006D7007"/>
    <w:rsid w:val="006E4933"/>
    <w:rsid w:val="006F583C"/>
    <w:rsid w:val="006F58C4"/>
    <w:rsid w:val="006F6C07"/>
    <w:rsid w:val="0070300F"/>
    <w:rsid w:val="00711A99"/>
    <w:rsid w:val="007120F8"/>
    <w:rsid w:val="0071693A"/>
    <w:rsid w:val="00717E1B"/>
    <w:rsid w:val="007219F0"/>
    <w:rsid w:val="00734BD9"/>
    <w:rsid w:val="00742FE9"/>
    <w:rsid w:val="00744467"/>
    <w:rsid w:val="007535F7"/>
    <w:rsid w:val="00753E8A"/>
    <w:rsid w:val="00763BF1"/>
    <w:rsid w:val="007730B1"/>
    <w:rsid w:val="0077581D"/>
    <w:rsid w:val="00776CA8"/>
    <w:rsid w:val="00782222"/>
    <w:rsid w:val="00785750"/>
    <w:rsid w:val="007936ED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7F7C23"/>
    <w:rsid w:val="00803F3C"/>
    <w:rsid w:val="00804CFE"/>
    <w:rsid w:val="00811C94"/>
    <w:rsid w:val="00811CF1"/>
    <w:rsid w:val="00822357"/>
    <w:rsid w:val="0082596C"/>
    <w:rsid w:val="00827766"/>
    <w:rsid w:val="0083521C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220A"/>
    <w:rsid w:val="00883384"/>
    <w:rsid w:val="00884D82"/>
    <w:rsid w:val="00885A6B"/>
    <w:rsid w:val="008A26EE"/>
    <w:rsid w:val="008A5C3F"/>
    <w:rsid w:val="008A7D44"/>
    <w:rsid w:val="008B590E"/>
    <w:rsid w:val="008B6AD3"/>
    <w:rsid w:val="008C23A5"/>
    <w:rsid w:val="008C5E11"/>
    <w:rsid w:val="008D1E74"/>
    <w:rsid w:val="008D2697"/>
    <w:rsid w:val="008D78D4"/>
    <w:rsid w:val="008E36D5"/>
    <w:rsid w:val="008E3EBB"/>
    <w:rsid w:val="008E49C1"/>
    <w:rsid w:val="008F31F2"/>
    <w:rsid w:val="0090354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0F5E"/>
    <w:rsid w:val="00931F00"/>
    <w:rsid w:val="00936840"/>
    <w:rsid w:val="009377C8"/>
    <w:rsid w:val="00944BCE"/>
    <w:rsid w:val="009460EB"/>
    <w:rsid w:val="00947FCC"/>
    <w:rsid w:val="0097236D"/>
    <w:rsid w:val="009732A3"/>
    <w:rsid w:val="00981353"/>
    <w:rsid w:val="00983128"/>
    <w:rsid w:val="00985A10"/>
    <w:rsid w:val="00987ABD"/>
    <w:rsid w:val="00990A99"/>
    <w:rsid w:val="00994C73"/>
    <w:rsid w:val="00995DCE"/>
    <w:rsid w:val="009A245A"/>
    <w:rsid w:val="009B17AD"/>
    <w:rsid w:val="009B20C8"/>
    <w:rsid w:val="009C340B"/>
    <w:rsid w:val="009C7EEC"/>
    <w:rsid w:val="009D7C8D"/>
    <w:rsid w:val="009E27E9"/>
    <w:rsid w:val="009E3B55"/>
    <w:rsid w:val="009E7486"/>
    <w:rsid w:val="009F2B1D"/>
    <w:rsid w:val="009F3055"/>
    <w:rsid w:val="009F3437"/>
    <w:rsid w:val="00A036B4"/>
    <w:rsid w:val="00A061D7"/>
    <w:rsid w:val="00A07C88"/>
    <w:rsid w:val="00A11689"/>
    <w:rsid w:val="00A13428"/>
    <w:rsid w:val="00A13A23"/>
    <w:rsid w:val="00A22B1F"/>
    <w:rsid w:val="00A24176"/>
    <w:rsid w:val="00A30E81"/>
    <w:rsid w:val="00A32DF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0E27"/>
    <w:rsid w:val="00A61E10"/>
    <w:rsid w:val="00A67B50"/>
    <w:rsid w:val="00A75D2B"/>
    <w:rsid w:val="00A8180A"/>
    <w:rsid w:val="00A818A7"/>
    <w:rsid w:val="00A81C9A"/>
    <w:rsid w:val="00A8469E"/>
    <w:rsid w:val="00A85609"/>
    <w:rsid w:val="00A941CF"/>
    <w:rsid w:val="00AA26CA"/>
    <w:rsid w:val="00AA4484"/>
    <w:rsid w:val="00AB3842"/>
    <w:rsid w:val="00AC2E2B"/>
    <w:rsid w:val="00AC6424"/>
    <w:rsid w:val="00AD290B"/>
    <w:rsid w:val="00AD2BD9"/>
    <w:rsid w:val="00AE18A9"/>
    <w:rsid w:val="00AE2601"/>
    <w:rsid w:val="00AF2EE5"/>
    <w:rsid w:val="00AF3A4F"/>
    <w:rsid w:val="00B01322"/>
    <w:rsid w:val="00B039AA"/>
    <w:rsid w:val="00B03D5E"/>
    <w:rsid w:val="00B06F42"/>
    <w:rsid w:val="00B15ED2"/>
    <w:rsid w:val="00B22F6A"/>
    <w:rsid w:val="00B26BDD"/>
    <w:rsid w:val="00B31114"/>
    <w:rsid w:val="00B33A98"/>
    <w:rsid w:val="00B33B2B"/>
    <w:rsid w:val="00B35935"/>
    <w:rsid w:val="00B37E63"/>
    <w:rsid w:val="00B417B9"/>
    <w:rsid w:val="00B444A2"/>
    <w:rsid w:val="00B50F3A"/>
    <w:rsid w:val="00B53CBF"/>
    <w:rsid w:val="00B553CD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A1930"/>
    <w:rsid w:val="00BB0CFF"/>
    <w:rsid w:val="00BB35CB"/>
    <w:rsid w:val="00BB4610"/>
    <w:rsid w:val="00BB55C0"/>
    <w:rsid w:val="00BC0920"/>
    <w:rsid w:val="00BE2DDD"/>
    <w:rsid w:val="00BF0BDE"/>
    <w:rsid w:val="00BF17AB"/>
    <w:rsid w:val="00BF19B4"/>
    <w:rsid w:val="00BF39F0"/>
    <w:rsid w:val="00C03C79"/>
    <w:rsid w:val="00C079F0"/>
    <w:rsid w:val="00C11FDF"/>
    <w:rsid w:val="00C33618"/>
    <w:rsid w:val="00C43F3C"/>
    <w:rsid w:val="00C46B39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60D9"/>
    <w:rsid w:val="00CB73F1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2DB5"/>
    <w:rsid w:val="00D0712C"/>
    <w:rsid w:val="00D13E83"/>
    <w:rsid w:val="00D15027"/>
    <w:rsid w:val="00D17B53"/>
    <w:rsid w:val="00D26E10"/>
    <w:rsid w:val="00D31D55"/>
    <w:rsid w:val="00D32E5A"/>
    <w:rsid w:val="00D479DB"/>
    <w:rsid w:val="00D5184A"/>
    <w:rsid w:val="00D56971"/>
    <w:rsid w:val="00D6640C"/>
    <w:rsid w:val="00D73323"/>
    <w:rsid w:val="00D86747"/>
    <w:rsid w:val="00D97656"/>
    <w:rsid w:val="00DA48FD"/>
    <w:rsid w:val="00DA7C66"/>
    <w:rsid w:val="00DB2819"/>
    <w:rsid w:val="00DB4777"/>
    <w:rsid w:val="00DB4D6B"/>
    <w:rsid w:val="00DB7A8B"/>
    <w:rsid w:val="00DC2302"/>
    <w:rsid w:val="00DE35FD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77C8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6A64"/>
    <w:rsid w:val="00E86F85"/>
    <w:rsid w:val="00E914C3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9AB"/>
    <w:rsid w:val="00EF5272"/>
    <w:rsid w:val="00EF56AF"/>
    <w:rsid w:val="00EF6430"/>
    <w:rsid w:val="00F02C40"/>
    <w:rsid w:val="00F13085"/>
    <w:rsid w:val="00F23443"/>
    <w:rsid w:val="00F24917"/>
    <w:rsid w:val="00F27D9E"/>
    <w:rsid w:val="00F30D40"/>
    <w:rsid w:val="00F31984"/>
    <w:rsid w:val="00F410DF"/>
    <w:rsid w:val="00F44BED"/>
    <w:rsid w:val="00F45FA1"/>
    <w:rsid w:val="00F55B65"/>
    <w:rsid w:val="00F70554"/>
    <w:rsid w:val="00F73045"/>
    <w:rsid w:val="00F7771A"/>
    <w:rsid w:val="00F8225E"/>
    <w:rsid w:val="00F85071"/>
    <w:rsid w:val="00F8528D"/>
    <w:rsid w:val="00F86418"/>
    <w:rsid w:val="00F9297B"/>
    <w:rsid w:val="00FA6611"/>
    <w:rsid w:val="00FB1525"/>
    <w:rsid w:val="00FB32C6"/>
    <w:rsid w:val="00FB36F0"/>
    <w:rsid w:val="00FB789A"/>
    <w:rsid w:val="00FC4D85"/>
    <w:rsid w:val="00FC6601"/>
    <w:rsid w:val="00FC6960"/>
    <w:rsid w:val="00FD0175"/>
    <w:rsid w:val="00FD350A"/>
    <w:rsid w:val="00FE040F"/>
    <w:rsid w:val="00FE1A4B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5F8"/>
  </w:style>
  <w:style w:type="paragraph" w:styleId="1">
    <w:name w:val="heading 1"/>
    <w:basedOn w:val="a"/>
    <w:next w:val="a"/>
    <w:link w:val="10"/>
    <w:qFormat/>
    <w:rsid w:val="00C865F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5F8"/>
    <w:rPr>
      <w:sz w:val="28"/>
    </w:rPr>
  </w:style>
  <w:style w:type="paragraph" w:styleId="a4">
    <w:name w:val="Body Text Indent"/>
    <w:basedOn w:val="a"/>
    <w:rsid w:val="00C865F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865F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865F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865F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865F8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c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e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Абзац списка Знак"/>
    <w:link w:val="af0"/>
    <w:uiPriority w:val="34"/>
    <w:locked/>
    <w:rsid w:val="00AB3842"/>
    <w:rPr>
      <w:rFonts w:ascii="Calibri" w:hAnsi="Calibri" w:cs="Calibri"/>
      <w:sz w:val="22"/>
      <w:szCs w:val="22"/>
      <w:lang w:eastAsia="en-US"/>
    </w:rPr>
  </w:style>
  <w:style w:type="paragraph" w:styleId="af0">
    <w:name w:val="List Paragraph"/>
    <w:basedOn w:val="a"/>
    <w:link w:val="af"/>
    <w:uiPriority w:val="34"/>
    <w:qFormat/>
    <w:rsid w:val="00AB384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07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065FAF0D82BBB3B2BA34094DBB898F0C4ACEA0DE293F203792AA4311D5390555967DE4BEE13EEE8BD209644CHET4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A9D334B709CEDA22EC11E7942ED77C33B279E19902B5331B97094BFEA82BD1C2003740E3445A1A83F4DE7542AD80486F7F7E4DF234399Fw9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19CFF840151864C82B80160C4285505FB6F96A001B616D8DFB4B6B5E209B03521EAE687E672100642ADCCAE4F18EFEEF52084FCE2B032904CE6EP2e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46130-A0BE-4C13-B80F-7847E4C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47</cp:revision>
  <cp:lastPrinted>2020-10-19T14:25:00Z</cp:lastPrinted>
  <dcterms:created xsi:type="dcterms:W3CDTF">2020-10-16T14:07:00Z</dcterms:created>
  <dcterms:modified xsi:type="dcterms:W3CDTF">2020-10-22T09:44:00Z</dcterms:modified>
</cp:coreProperties>
</file>